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BFC1766" w:rsidP="739230C4" w:rsidRDefault="005F03EF" w14:paraId="2743D9AD" w14:textId="6D9BFE24">
      <w:pPr>
        <w:spacing w:line="253" w:lineRule="exact"/>
        <w:rPr>
          <w:rFonts w:ascii="Arial" w:hAnsi="Arial" w:eastAsia="Arial" w:cs="Arial"/>
          <w:color w:val="auto"/>
          <w:sz w:val="22"/>
          <w:szCs w:val="22"/>
        </w:rPr>
      </w:pPr>
      <w:r>
        <w:rPr>
          <w:rFonts w:ascii="Arial" w:hAnsi="Arial" w:eastAsia="Arial" w:cs="Arial"/>
          <w:color w:val="auto"/>
          <w:sz w:val="22"/>
          <w:szCs w:val="22"/>
        </w:rPr>
        <w:t>Daniel Leamy</w:t>
      </w:r>
    </w:p>
    <w:p w:rsidR="1BFC1766" w:rsidP="739230C4" w:rsidRDefault="005F03EF" w14:paraId="6DA56FEC" w14:textId="5101D5D8">
      <w:pPr>
        <w:spacing w:line="253" w:lineRule="exact"/>
        <w:rPr>
          <w:rFonts w:ascii="Arial" w:hAnsi="Arial" w:eastAsia="Arial" w:cs="Arial"/>
          <w:color w:val="auto"/>
          <w:sz w:val="22"/>
          <w:szCs w:val="22"/>
        </w:rPr>
      </w:pPr>
      <w:r w:rsidRPr="39089CBE" w:rsidR="005F03EF">
        <w:rPr>
          <w:rFonts w:ascii="Arial" w:hAnsi="Arial" w:eastAsia="Arial" w:cs="Arial"/>
          <w:color w:val="auto"/>
          <w:sz w:val="22"/>
          <w:szCs w:val="22"/>
        </w:rPr>
        <w:t>President</w:t>
      </w:r>
    </w:p>
    <w:p w:rsidR="1BFC1766" w:rsidP="39089CBE" w:rsidRDefault="005F03EF" w14:paraId="35F02BEA" w14:textId="42F3BCE2">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39089CBE" w:rsidR="78861A44">
        <w:rPr>
          <w:rFonts w:ascii="Arial" w:hAnsi="Arial" w:eastAsia="Arial" w:cs="Arial"/>
          <w:color w:val="auto"/>
          <w:sz w:val="22"/>
          <w:szCs w:val="22"/>
        </w:rPr>
        <w:t>2nd</w:t>
      </w:r>
      <w:r w:rsidRPr="39089CBE" w:rsidR="1BFC1766">
        <w:rPr>
          <w:rFonts w:ascii="Arial" w:hAnsi="Arial" w:eastAsia="Arial" w:cs="Arial"/>
          <w:color w:val="auto"/>
          <w:sz w:val="22"/>
          <w:szCs w:val="22"/>
        </w:rPr>
        <w:t xml:space="preserve"> Quarter Report </w:t>
      </w:r>
      <w:r w:rsidRPr="39089CBE" w:rsidR="005F03EF">
        <w:rPr>
          <w:rFonts w:ascii="Arial" w:hAnsi="Arial" w:eastAsia="Arial" w:cs="Arial"/>
          <w:color w:val="auto"/>
          <w:sz w:val="22"/>
          <w:szCs w:val="22"/>
        </w:rPr>
        <w:t>2026</w:t>
      </w:r>
    </w:p>
    <w:p w:rsidR="1BFC1766" w:rsidP="739230C4" w:rsidRDefault="1BFC1766" w14:paraId="3C5D1365" w14:textId="7BD749BF">
      <w:pPr>
        <w:spacing w:line="253" w:lineRule="exact"/>
        <w:rPr>
          <w:rFonts w:ascii="Arial" w:hAnsi="Arial" w:eastAsia="Arial" w:cs="Arial"/>
          <w:color w:val="auto"/>
          <w:sz w:val="22"/>
          <w:szCs w:val="22"/>
        </w:rPr>
      </w:pPr>
      <w:r w:rsidRPr="27CC624C" w:rsidR="1BFC1766">
        <w:rPr>
          <w:rFonts w:ascii="Arial" w:hAnsi="Arial" w:eastAsia="Arial" w:cs="Arial"/>
          <w:color w:val="auto"/>
          <w:sz w:val="22"/>
          <w:szCs w:val="22"/>
        </w:rPr>
        <w:t xml:space="preserve">Submitted </w:t>
      </w:r>
      <w:r w:rsidRPr="27CC624C" w:rsidR="005F03EF">
        <w:rPr>
          <w:rFonts w:ascii="Arial" w:hAnsi="Arial" w:eastAsia="Arial" w:cs="Arial"/>
          <w:color w:val="auto"/>
          <w:sz w:val="22"/>
          <w:szCs w:val="22"/>
        </w:rPr>
        <w:t>1</w:t>
      </w:r>
      <w:r w:rsidRPr="27CC624C" w:rsidR="24783F13">
        <w:rPr>
          <w:rFonts w:ascii="Arial" w:hAnsi="Arial" w:eastAsia="Arial" w:cs="Arial"/>
          <w:color w:val="auto"/>
          <w:sz w:val="22"/>
          <w:szCs w:val="22"/>
        </w:rPr>
        <w:t>5</w:t>
      </w:r>
      <w:r w:rsidRPr="27CC624C" w:rsidR="005F03EF">
        <w:rPr>
          <w:rFonts w:ascii="Arial" w:hAnsi="Arial" w:eastAsia="Arial" w:cs="Arial"/>
          <w:color w:val="auto"/>
          <w:sz w:val="22"/>
          <w:szCs w:val="22"/>
          <w:vertAlign w:val="superscript"/>
        </w:rPr>
        <w:t>th</w:t>
      </w:r>
      <w:r w:rsidRPr="27CC624C" w:rsidR="005F03EF">
        <w:rPr>
          <w:rFonts w:ascii="Arial" w:hAnsi="Arial" w:eastAsia="Arial" w:cs="Arial"/>
          <w:color w:val="auto"/>
          <w:sz w:val="22"/>
          <w:szCs w:val="22"/>
        </w:rPr>
        <w:t xml:space="preserve"> </w:t>
      </w:r>
      <w:r w:rsidRPr="27CC624C" w:rsidR="02C6333C">
        <w:rPr>
          <w:rFonts w:ascii="Arial" w:hAnsi="Arial" w:eastAsia="Arial" w:cs="Arial"/>
          <w:color w:val="auto"/>
          <w:sz w:val="22"/>
          <w:szCs w:val="22"/>
        </w:rPr>
        <w:t xml:space="preserve">June </w:t>
      </w:r>
      <w:r w:rsidRPr="27CC624C" w:rsidR="1BFC1766">
        <w:rPr>
          <w:rFonts w:ascii="Arial" w:hAnsi="Arial" w:eastAsia="Arial" w:cs="Arial"/>
          <w:color w:val="auto"/>
          <w:sz w:val="22"/>
          <w:szCs w:val="22"/>
        </w:rPr>
        <w:t xml:space="preserve">at </w:t>
      </w:r>
      <w:r w:rsidRPr="27CC624C" w:rsidR="462098A4">
        <w:rPr>
          <w:rFonts w:ascii="Arial" w:hAnsi="Arial" w:eastAsia="Arial" w:cs="Arial"/>
          <w:color w:val="auto"/>
          <w:sz w:val="22"/>
          <w:szCs w:val="22"/>
        </w:rPr>
        <w:t>1</w:t>
      </w:r>
      <w:r w:rsidRPr="27CC624C" w:rsidR="00E62FE2">
        <w:rPr>
          <w:rFonts w:ascii="Arial" w:hAnsi="Arial" w:eastAsia="Arial" w:cs="Arial"/>
          <w:color w:val="auto"/>
          <w:sz w:val="22"/>
          <w:szCs w:val="22"/>
        </w:rPr>
        <w:t>pm</w:t>
      </w:r>
    </w:p>
    <w:p w:rsidR="1BFC1766" w:rsidP="27CC624C" w:rsidRDefault="1BFC1766" w14:paraId="79F0550B" w14:textId="1E35598F">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41CAF43D">
        <w:rPr>
          <w:rFonts w:ascii="Arial" w:hAnsi="Arial" w:eastAsia="Arial" w:cs="Arial"/>
          <w:color w:val="auto"/>
          <w:sz w:val="22"/>
          <w:szCs w:val="22"/>
        </w:rPr>
        <w:t xml:space="preserve">2960 </w:t>
      </w:r>
      <w:r w:rsidRPr="27CC624C" w:rsidR="1BFC1766">
        <w:rPr>
          <w:rFonts w:ascii="Arial" w:hAnsi="Arial" w:eastAsia="Arial" w:cs="Arial"/>
          <w:color w:val="auto"/>
          <w:sz w:val="22"/>
          <w:szCs w:val="22"/>
        </w:rPr>
        <w:t>words</w:t>
      </w:r>
    </w:p>
    <w:p w:rsidR="1BFC1766" w:rsidP="739230C4" w:rsidRDefault="1BFC1766" w14:paraId="185C4C9F" w14:textId="78D003FB">
      <w:pPr>
        <w:spacing w:line="253" w:lineRule="exact"/>
        <w:rPr>
          <w:rFonts w:ascii="Arial" w:hAnsi="Arial" w:eastAsia="Arial" w:cs="Arial"/>
          <w:b/>
          <w:bCs/>
          <w:color w:val="auto"/>
          <w:sz w:val="22"/>
          <w:szCs w:val="22"/>
        </w:rPr>
      </w:pPr>
      <w:r w:rsidRPr="739230C4">
        <w:rPr>
          <w:rFonts w:ascii="Arial" w:hAnsi="Arial" w:eastAsia="Arial" w:cs="Arial"/>
          <w:b/>
          <w:bCs/>
          <w:color w:val="auto"/>
          <w:sz w:val="22"/>
          <w:szCs w:val="22"/>
        </w:rPr>
        <w:t xml:space="preserve"> </w:t>
      </w:r>
    </w:p>
    <w:p w:rsidR="1BFC1766" w:rsidP="739230C4" w:rsidRDefault="1BFC1766" w14:paraId="6862CCD5" w14:textId="6777B316">
      <w:pPr>
        <w:spacing w:line="253" w:lineRule="exact"/>
        <w:rPr>
          <w:rFonts w:ascii="Arial" w:hAnsi="Arial" w:eastAsia="Arial" w:cs="Arial"/>
          <w:b/>
          <w:bCs/>
          <w:color w:val="auto"/>
          <w:sz w:val="22"/>
          <w:szCs w:val="22"/>
          <w:u w:val="single"/>
        </w:rPr>
      </w:pPr>
      <w:r w:rsidRPr="739230C4">
        <w:rPr>
          <w:rFonts w:ascii="Arial" w:hAnsi="Arial" w:eastAsia="Arial" w:cs="Arial"/>
          <w:b/>
          <w:bCs/>
          <w:color w:val="auto"/>
          <w:sz w:val="22"/>
          <w:szCs w:val="22"/>
          <w:u w:val="single"/>
        </w:rPr>
        <w:t>Part One: Executive Officer Position Description Duties</w:t>
      </w:r>
    </w:p>
    <w:p w:rsidR="005F03EF" w:rsidP="739230C4" w:rsidRDefault="005F03EF" w14:paraId="12D61BCC" w14:textId="6A86A803">
      <w:pPr>
        <w:spacing w:line="253" w:lineRule="exact"/>
        <w:rPr>
          <w:rFonts w:ascii="Arial" w:hAnsi="Arial" w:eastAsia="Arial" w:cs="Arial"/>
          <w:color w:val="auto"/>
          <w:sz w:val="22"/>
          <w:szCs w:val="22"/>
        </w:rPr>
      </w:pPr>
      <w:r w:rsidRPr="39089CBE" w:rsidR="005F03EF">
        <w:rPr>
          <w:rFonts w:ascii="Arial" w:hAnsi="Arial" w:eastAsia="Arial" w:cs="Arial"/>
          <w:color w:val="auto"/>
          <w:sz w:val="22"/>
          <w:szCs w:val="22"/>
        </w:rPr>
        <w:t>4.1. Be the official spokesperson for the Association</w:t>
      </w:r>
      <w:r w:rsidRPr="39089CBE" w:rsidR="005F03EF">
        <w:rPr>
          <w:rFonts w:ascii="Arial" w:hAnsi="Arial" w:eastAsia="Arial" w:cs="Arial"/>
          <w:color w:val="auto"/>
          <w:sz w:val="22"/>
          <w:szCs w:val="22"/>
        </w:rPr>
        <w:t xml:space="preserve"> </w:t>
      </w:r>
      <w:r w:rsidRPr="39089CBE" w:rsidR="005F03EF">
        <w:rPr>
          <w:rFonts w:ascii="Arial" w:hAnsi="Arial" w:eastAsia="Arial" w:cs="Arial"/>
          <w:color w:val="auto"/>
          <w:sz w:val="22"/>
          <w:szCs w:val="22"/>
        </w:rPr>
        <w:t>to all communications.</w:t>
      </w:r>
    </w:p>
    <w:p w:rsidR="50345FA5" w:rsidP="27CC624C" w:rsidRDefault="50345FA5" w14:paraId="3B904495" w14:textId="7AC8DEFC">
      <w:pPr>
        <w:pStyle w:val="Normal"/>
        <w:suppressLineNumbers w:val="0"/>
        <w:spacing w:before="0" w:beforeAutospacing="off" w:after="120" w:afterAutospacing="off" w:line="253" w:lineRule="exact"/>
        <w:ind w:left="0" w:right="0"/>
        <w:jc w:val="left"/>
      </w:pPr>
      <w:r w:rsidRPr="27CC624C" w:rsidR="452E581E">
        <w:rPr>
          <w:rFonts w:ascii="Arial" w:hAnsi="Arial" w:eastAsia="Arial" w:cs="Arial"/>
          <w:color w:val="auto"/>
          <w:sz w:val="22"/>
          <w:szCs w:val="22"/>
        </w:rPr>
        <w:t>Yes,</w:t>
      </w:r>
      <w:r w:rsidRPr="27CC624C" w:rsidR="50345FA5">
        <w:rPr>
          <w:rFonts w:ascii="Arial" w:hAnsi="Arial" w:eastAsia="Arial" w:cs="Arial"/>
          <w:color w:val="auto"/>
          <w:sz w:val="22"/>
          <w:szCs w:val="22"/>
        </w:rPr>
        <w:t xml:space="preserve"> </w:t>
      </w:r>
      <w:r w:rsidRPr="27CC624C" w:rsidR="42693D93">
        <w:rPr>
          <w:rFonts w:ascii="Arial" w:hAnsi="Arial" w:eastAsia="Arial" w:cs="Arial"/>
          <w:color w:val="auto"/>
          <w:sz w:val="22"/>
          <w:szCs w:val="22"/>
        </w:rPr>
        <w:t>I have</w:t>
      </w:r>
      <w:r w:rsidRPr="27CC624C" w:rsidR="50345FA5">
        <w:rPr>
          <w:rFonts w:ascii="Arial" w:hAnsi="Arial" w:eastAsia="Arial" w:cs="Arial"/>
          <w:color w:val="auto"/>
          <w:sz w:val="22"/>
          <w:szCs w:val="22"/>
        </w:rPr>
        <w:t xml:space="preserve"> continued to be the spokesperson for the OUSA this quarter. I have done media on student issues </w:t>
      </w:r>
      <w:r w:rsidRPr="27CC624C" w:rsidR="171718AF">
        <w:rPr>
          <w:rFonts w:ascii="Arial" w:hAnsi="Arial" w:eastAsia="Arial" w:cs="Arial"/>
          <w:color w:val="auto"/>
          <w:sz w:val="22"/>
          <w:szCs w:val="22"/>
        </w:rPr>
        <w:t xml:space="preserve">particularly </w:t>
      </w:r>
      <w:r w:rsidRPr="27CC624C" w:rsidR="439443C7">
        <w:rPr>
          <w:rFonts w:ascii="Arial" w:hAnsi="Arial" w:eastAsia="Arial" w:cs="Arial"/>
          <w:color w:val="auto"/>
          <w:sz w:val="22"/>
          <w:szCs w:val="22"/>
        </w:rPr>
        <w:t>the scrapping of fees-free</w:t>
      </w:r>
      <w:r w:rsidRPr="27CC624C" w:rsidR="50345FA5">
        <w:rPr>
          <w:rFonts w:ascii="Arial" w:hAnsi="Arial" w:eastAsia="Arial" w:cs="Arial"/>
          <w:color w:val="auto"/>
          <w:sz w:val="22"/>
          <w:szCs w:val="22"/>
        </w:rPr>
        <w:t>,</w:t>
      </w:r>
      <w:r w:rsidRPr="27CC624C" w:rsidR="491D303C">
        <w:rPr>
          <w:rFonts w:ascii="Arial" w:hAnsi="Arial" w:eastAsia="Arial" w:cs="Arial"/>
          <w:color w:val="auto"/>
          <w:sz w:val="22"/>
          <w:szCs w:val="22"/>
        </w:rPr>
        <w:t xml:space="preserve"> but also</w:t>
      </w:r>
      <w:r w:rsidRPr="27CC624C" w:rsidR="4DCBCC85">
        <w:rPr>
          <w:rFonts w:ascii="Arial" w:hAnsi="Arial" w:eastAsia="Arial" w:cs="Arial"/>
          <w:color w:val="auto"/>
          <w:sz w:val="22"/>
          <w:szCs w:val="22"/>
        </w:rPr>
        <w:t xml:space="preserve"> </w:t>
      </w:r>
      <w:r w:rsidRPr="27CC624C" w:rsidR="345A56F6">
        <w:rPr>
          <w:rFonts w:ascii="Arial" w:hAnsi="Arial" w:eastAsia="Arial" w:cs="Arial"/>
          <w:color w:val="auto"/>
          <w:sz w:val="22"/>
          <w:szCs w:val="22"/>
        </w:rPr>
        <w:t xml:space="preserve">around </w:t>
      </w:r>
      <w:r w:rsidRPr="27CC624C" w:rsidR="4DCBCC85">
        <w:rPr>
          <w:rFonts w:ascii="Arial" w:hAnsi="Arial" w:eastAsia="Arial" w:cs="Arial"/>
          <w:color w:val="auto"/>
          <w:sz w:val="22"/>
          <w:szCs w:val="22"/>
        </w:rPr>
        <w:t xml:space="preserve">critic, winter energy payment for students etc. </w:t>
      </w:r>
      <w:r w:rsidRPr="27CC624C" w:rsidR="4DCBCC85">
        <w:rPr>
          <w:rFonts w:ascii="Arial" w:hAnsi="Arial" w:eastAsia="Arial" w:cs="Arial"/>
          <w:color w:val="auto"/>
          <w:sz w:val="22"/>
          <w:szCs w:val="22"/>
        </w:rPr>
        <w:t>I’ve</w:t>
      </w:r>
      <w:r w:rsidRPr="27CC624C" w:rsidR="4DCBCC85">
        <w:rPr>
          <w:rFonts w:ascii="Arial" w:hAnsi="Arial" w:eastAsia="Arial" w:cs="Arial"/>
          <w:color w:val="auto"/>
          <w:sz w:val="22"/>
          <w:szCs w:val="22"/>
        </w:rPr>
        <w:t xml:space="preserve"> also done communications through</w:t>
      </w:r>
      <w:r w:rsidRPr="27CC624C" w:rsidR="491D303C">
        <w:rPr>
          <w:rFonts w:ascii="Arial" w:hAnsi="Arial" w:eastAsia="Arial" w:cs="Arial"/>
          <w:color w:val="auto"/>
          <w:sz w:val="22"/>
          <w:szCs w:val="22"/>
        </w:rPr>
        <w:t xml:space="preserve"> </w:t>
      </w:r>
      <w:r w:rsidRPr="27CC624C" w:rsidR="156DFD06">
        <w:rPr>
          <w:rFonts w:ascii="Arial" w:hAnsi="Arial" w:eastAsia="Arial" w:cs="Arial"/>
          <w:color w:val="auto"/>
          <w:sz w:val="22"/>
          <w:szCs w:val="22"/>
        </w:rPr>
        <w:t xml:space="preserve">social media, on many other topics </w:t>
      </w:r>
      <w:r w:rsidRPr="27CC624C" w:rsidR="17F2604B">
        <w:rPr>
          <w:rFonts w:ascii="Arial" w:hAnsi="Arial" w:eastAsia="Arial" w:cs="Arial"/>
          <w:color w:val="auto"/>
          <w:sz w:val="22"/>
          <w:szCs w:val="22"/>
        </w:rPr>
        <w:t xml:space="preserve">through the Executive </w:t>
      </w:r>
      <w:r w:rsidRPr="27CC624C" w:rsidR="17F2604B">
        <w:rPr>
          <w:rFonts w:ascii="Arial" w:hAnsi="Arial" w:eastAsia="Arial" w:cs="Arial"/>
          <w:color w:val="auto"/>
          <w:sz w:val="22"/>
          <w:szCs w:val="22"/>
        </w:rPr>
        <w:t>instagram</w:t>
      </w:r>
      <w:r w:rsidRPr="27CC624C" w:rsidR="17F2604B">
        <w:rPr>
          <w:rFonts w:ascii="Arial" w:hAnsi="Arial" w:eastAsia="Arial" w:cs="Arial"/>
          <w:color w:val="auto"/>
          <w:sz w:val="22"/>
          <w:szCs w:val="22"/>
        </w:rPr>
        <w:t xml:space="preserve">, the main OUSA </w:t>
      </w:r>
      <w:r w:rsidRPr="27CC624C" w:rsidR="17F2604B">
        <w:rPr>
          <w:rFonts w:ascii="Arial" w:hAnsi="Arial" w:eastAsia="Arial" w:cs="Arial"/>
          <w:color w:val="auto"/>
          <w:sz w:val="22"/>
          <w:szCs w:val="22"/>
        </w:rPr>
        <w:t>instagram</w:t>
      </w:r>
      <w:r w:rsidRPr="27CC624C" w:rsidR="17F2604B">
        <w:rPr>
          <w:rFonts w:ascii="Arial" w:hAnsi="Arial" w:eastAsia="Arial" w:cs="Arial"/>
          <w:color w:val="auto"/>
          <w:sz w:val="22"/>
          <w:szCs w:val="22"/>
        </w:rPr>
        <w:t>, and critic weekly news videos.</w:t>
      </w:r>
    </w:p>
    <w:p w:rsidR="007655C7" w:rsidP="739230C4" w:rsidRDefault="007655C7" w14:paraId="54052B14" w14:textId="77777777">
      <w:pPr>
        <w:spacing w:line="253" w:lineRule="exact"/>
        <w:rPr>
          <w:rFonts w:ascii="Arial" w:hAnsi="Arial" w:eastAsia="Arial" w:cs="Arial"/>
          <w:color w:val="auto"/>
          <w:sz w:val="22"/>
          <w:szCs w:val="22"/>
        </w:rPr>
      </w:pPr>
    </w:p>
    <w:p w:rsidR="005F03EF" w:rsidP="739230C4" w:rsidRDefault="005F03EF" w14:paraId="11C9E2D0"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4.2. In liaison with any appropriate affected parties, coordinate and oversee all interactions with other student associations, media </w:t>
      </w:r>
      <w:proofErr w:type="spellStart"/>
      <w:r w:rsidRPr="005F03EF">
        <w:rPr>
          <w:rFonts w:ascii="Arial" w:hAnsi="Arial" w:eastAsia="Arial" w:cs="Arial"/>
          <w:color w:val="auto"/>
          <w:sz w:val="22"/>
          <w:szCs w:val="22"/>
        </w:rPr>
        <w:t>organisations</w:t>
      </w:r>
      <w:proofErr w:type="spellEnd"/>
      <w:r w:rsidRPr="005F03EF">
        <w:rPr>
          <w:rFonts w:ascii="Arial" w:hAnsi="Arial" w:eastAsia="Arial" w:cs="Arial"/>
          <w:color w:val="auto"/>
          <w:sz w:val="22"/>
          <w:szCs w:val="22"/>
        </w:rPr>
        <w:t xml:space="preserve">, the University of Otago, the Dunedin City Council, members of Parliament, the Government of New Zealand, local authorities and any other external </w:t>
      </w:r>
      <w:proofErr w:type="spellStart"/>
      <w:r w:rsidRPr="005F03EF">
        <w:rPr>
          <w:rFonts w:ascii="Arial" w:hAnsi="Arial" w:eastAsia="Arial" w:cs="Arial"/>
          <w:color w:val="auto"/>
          <w:sz w:val="22"/>
          <w:szCs w:val="22"/>
        </w:rPr>
        <w:t>organisations</w:t>
      </w:r>
      <w:proofErr w:type="spellEnd"/>
      <w:r w:rsidRPr="005F03EF">
        <w:rPr>
          <w:rFonts w:ascii="Arial" w:hAnsi="Arial" w:eastAsia="Arial" w:cs="Arial"/>
          <w:color w:val="auto"/>
          <w:sz w:val="22"/>
          <w:szCs w:val="22"/>
        </w:rPr>
        <w:t xml:space="preserve"> and their representatives. </w:t>
      </w:r>
    </w:p>
    <w:p w:rsidR="005F03EF" w:rsidP="39089CBE" w:rsidRDefault="005F03EF" w14:paraId="2165E46C" w14:textId="6483CDE7">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73D1F6B2">
        <w:rPr>
          <w:rFonts w:ascii="Arial" w:hAnsi="Arial" w:eastAsia="Arial" w:cs="Arial"/>
          <w:color w:val="auto"/>
          <w:sz w:val="22"/>
          <w:szCs w:val="22"/>
        </w:rPr>
        <w:t xml:space="preserve">Yes, mostly. I am in </w:t>
      </w:r>
      <w:r w:rsidRPr="27CC624C" w:rsidR="7A08D1F5">
        <w:rPr>
          <w:rFonts w:ascii="Arial" w:hAnsi="Arial" w:eastAsia="Arial" w:cs="Arial"/>
          <w:color w:val="auto"/>
          <w:sz w:val="22"/>
          <w:szCs w:val="22"/>
        </w:rPr>
        <w:t xml:space="preserve">very </w:t>
      </w:r>
      <w:r w:rsidRPr="27CC624C" w:rsidR="73D1F6B2">
        <w:rPr>
          <w:rFonts w:ascii="Arial" w:hAnsi="Arial" w:eastAsia="Arial" w:cs="Arial"/>
          <w:color w:val="auto"/>
          <w:sz w:val="22"/>
          <w:szCs w:val="22"/>
        </w:rPr>
        <w:t xml:space="preserve">regular </w:t>
      </w:r>
      <w:r w:rsidRPr="27CC624C" w:rsidR="51346E5E">
        <w:rPr>
          <w:rFonts w:ascii="Arial" w:hAnsi="Arial" w:eastAsia="Arial" w:cs="Arial"/>
          <w:color w:val="auto"/>
          <w:sz w:val="22"/>
          <w:szCs w:val="22"/>
        </w:rPr>
        <w:t>communications</w:t>
      </w:r>
      <w:r w:rsidRPr="27CC624C" w:rsidR="73D1F6B2">
        <w:rPr>
          <w:rFonts w:ascii="Arial" w:hAnsi="Arial" w:eastAsia="Arial" w:cs="Arial"/>
          <w:color w:val="auto"/>
          <w:sz w:val="22"/>
          <w:szCs w:val="22"/>
        </w:rPr>
        <w:t xml:space="preserve"> with the other </w:t>
      </w:r>
      <w:r w:rsidRPr="27CC624C" w:rsidR="6451BF2F">
        <w:rPr>
          <w:rFonts w:ascii="Arial" w:hAnsi="Arial" w:eastAsia="Arial" w:cs="Arial"/>
          <w:color w:val="auto"/>
          <w:sz w:val="22"/>
          <w:szCs w:val="22"/>
        </w:rPr>
        <w:t>students'</w:t>
      </w:r>
      <w:r w:rsidRPr="27CC624C" w:rsidR="73D1F6B2">
        <w:rPr>
          <w:rFonts w:ascii="Arial" w:hAnsi="Arial" w:eastAsia="Arial" w:cs="Arial"/>
          <w:color w:val="auto"/>
          <w:sz w:val="22"/>
          <w:szCs w:val="22"/>
        </w:rPr>
        <w:t xml:space="preserve"> associations </w:t>
      </w:r>
      <w:r w:rsidRPr="27CC624C" w:rsidR="35999FA1">
        <w:rPr>
          <w:rFonts w:ascii="Arial" w:hAnsi="Arial" w:eastAsia="Arial" w:cs="Arial"/>
          <w:color w:val="auto"/>
          <w:sz w:val="22"/>
          <w:szCs w:val="22"/>
        </w:rPr>
        <w:t>around</w:t>
      </w:r>
      <w:r w:rsidRPr="27CC624C" w:rsidR="73D1F6B2">
        <w:rPr>
          <w:rFonts w:ascii="Arial" w:hAnsi="Arial" w:eastAsia="Arial" w:cs="Arial"/>
          <w:color w:val="auto"/>
          <w:sz w:val="22"/>
          <w:szCs w:val="22"/>
        </w:rPr>
        <w:t xml:space="preserve"> the country, </w:t>
      </w:r>
      <w:r w:rsidRPr="27CC624C" w:rsidR="4410D7FE">
        <w:rPr>
          <w:rFonts w:ascii="Arial" w:hAnsi="Arial" w:eastAsia="Arial" w:cs="Arial"/>
          <w:color w:val="auto"/>
          <w:sz w:val="22"/>
          <w:szCs w:val="22"/>
        </w:rPr>
        <w:t>including</w:t>
      </w:r>
      <w:r w:rsidRPr="27CC624C" w:rsidR="73D1F6B2">
        <w:rPr>
          <w:rFonts w:ascii="Arial" w:hAnsi="Arial" w:eastAsia="Arial" w:cs="Arial"/>
          <w:color w:val="auto"/>
          <w:sz w:val="22"/>
          <w:szCs w:val="22"/>
        </w:rPr>
        <w:t xml:space="preserve"> through our ‘national collaboration of student voice’ group, which had a </w:t>
      </w:r>
      <w:r w:rsidRPr="27CC624C" w:rsidR="4BB3EC6D">
        <w:rPr>
          <w:rFonts w:ascii="Arial" w:hAnsi="Arial" w:eastAsia="Arial" w:cs="Arial"/>
          <w:color w:val="auto"/>
          <w:sz w:val="22"/>
          <w:szCs w:val="22"/>
        </w:rPr>
        <w:t xml:space="preserve">very productive conference back in late March that I attended on zoom. There is talk of another conference later in the year potentially which would help further push advocacy on student issues. </w:t>
      </w:r>
      <w:r w:rsidRPr="27CC624C" w:rsidR="22ACCF78">
        <w:rPr>
          <w:rFonts w:ascii="Arial" w:hAnsi="Arial" w:eastAsia="Arial" w:cs="Arial"/>
          <w:color w:val="auto"/>
          <w:sz w:val="22"/>
          <w:szCs w:val="22"/>
        </w:rPr>
        <w:t>I’m also in regular comms</w:t>
      </w:r>
      <w:r w:rsidRPr="27CC624C" w:rsidR="2D1DDBEE">
        <w:rPr>
          <w:rFonts w:ascii="Arial" w:hAnsi="Arial" w:eastAsia="Arial" w:cs="Arial"/>
          <w:color w:val="auto"/>
          <w:sz w:val="22"/>
          <w:szCs w:val="22"/>
        </w:rPr>
        <w:t xml:space="preserve"> with MP’s, particularly Rachel Brooking and Francisco Hernandez, the Dunedin Mayor Sophie Barker </w:t>
      </w:r>
      <w:r w:rsidRPr="27CC624C" w:rsidR="19FAEAB4">
        <w:rPr>
          <w:rFonts w:ascii="Arial" w:hAnsi="Arial" w:eastAsia="Arial" w:cs="Arial"/>
          <w:color w:val="auto"/>
          <w:sz w:val="22"/>
          <w:szCs w:val="22"/>
        </w:rPr>
        <w:t>through Quarterly</w:t>
      </w:r>
      <w:r w:rsidRPr="27CC624C" w:rsidR="0ACCFDCF">
        <w:rPr>
          <w:rFonts w:ascii="Arial" w:hAnsi="Arial" w:eastAsia="Arial" w:cs="Arial"/>
          <w:color w:val="auto"/>
          <w:sz w:val="22"/>
          <w:szCs w:val="22"/>
        </w:rPr>
        <w:t xml:space="preserve"> meetings, lots of interactions </w:t>
      </w:r>
      <w:r w:rsidRPr="27CC624C" w:rsidR="69113019">
        <w:rPr>
          <w:rFonts w:ascii="Arial" w:hAnsi="Arial" w:eastAsia="Arial" w:cs="Arial"/>
          <w:color w:val="auto"/>
          <w:sz w:val="22"/>
          <w:szCs w:val="22"/>
        </w:rPr>
        <w:t>within</w:t>
      </w:r>
      <w:r w:rsidRPr="27CC624C" w:rsidR="0ACCFDCF">
        <w:rPr>
          <w:rFonts w:ascii="Arial" w:hAnsi="Arial" w:eastAsia="Arial" w:cs="Arial"/>
          <w:color w:val="auto"/>
          <w:sz w:val="22"/>
          <w:szCs w:val="22"/>
        </w:rPr>
        <w:t xml:space="preserve"> the University, </w:t>
      </w:r>
      <w:r w:rsidRPr="27CC624C" w:rsidR="10776083">
        <w:rPr>
          <w:rFonts w:ascii="Arial" w:hAnsi="Arial" w:eastAsia="Arial" w:cs="Arial"/>
          <w:color w:val="auto"/>
          <w:sz w:val="22"/>
          <w:szCs w:val="22"/>
        </w:rPr>
        <w:t>through</w:t>
      </w:r>
      <w:r w:rsidRPr="27CC624C" w:rsidR="0ACCFDCF">
        <w:rPr>
          <w:rFonts w:ascii="Arial" w:hAnsi="Arial" w:eastAsia="Arial" w:cs="Arial"/>
          <w:color w:val="auto"/>
          <w:sz w:val="22"/>
          <w:szCs w:val="22"/>
        </w:rPr>
        <w:t xml:space="preserve"> </w:t>
      </w:r>
      <w:r w:rsidRPr="27CC624C" w:rsidR="5E8DFE5A">
        <w:rPr>
          <w:rFonts w:ascii="Arial" w:hAnsi="Arial" w:eastAsia="Arial" w:cs="Arial"/>
          <w:color w:val="auto"/>
          <w:sz w:val="22"/>
          <w:szCs w:val="22"/>
        </w:rPr>
        <w:t>the University Council,</w:t>
      </w:r>
      <w:r w:rsidRPr="27CC624C" w:rsidR="0ACCFDCF">
        <w:rPr>
          <w:rFonts w:ascii="Arial" w:hAnsi="Arial" w:eastAsia="Arial" w:cs="Arial"/>
          <w:color w:val="auto"/>
          <w:sz w:val="22"/>
          <w:szCs w:val="22"/>
        </w:rPr>
        <w:t xml:space="preserve"> the Vice-Chancellor, and I have access to the SLT who I have regular meetings with some of.</w:t>
      </w:r>
      <w:r w:rsidRPr="27CC624C" w:rsidR="2D1DDBEE">
        <w:rPr>
          <w:rFonts w:ascii="Arial" w:hAnsi="Arial" w:eastAsia="Arial" w:cs="Arial"/>
          <w:color w:val="auto"/>
          <w:sz w:val="22"/>
          <w:szCs w:val="22"/>
        </w:rPr>
        <w:t xml:space="preserve"> </w:t>
      </w:r>
      <w:r w:rsidRPr="27CC624C" w:rsidR="299C8CDF">
        <w:rPr>
          <w:rFonts w:ascii="Arial" w:hAnsi="Arial" w:eastAsia="Arial" w:cs="Arial"/>
          <w:color w:val="auto"/>
          <w:sz w:val="22"/>
          <w:szCs w:val="22"/>
        </w:rPr>
        <w:t>I will also acknowledge Flynn and Troy in particular who have met with other Dunedin City council</w:t>
      </w:r>
      <w:r w:rsidRPr="27CC624C" w:rsidR="25D3A281">
        <w:rPr>
          <w:rFonts w:ascii="Arial" w:hAnsi="Arial" w:eastAsia="Arial" w:cs="Arial"/>
          <w:color w:val="auto"/>
          <w:sz w:val="22"/>
          <w:szCs w:val="22"/>
        </w:rPr>
        <w:t>l</w:t>
      </w:r>
      <w:r w:rsidRPr="27CC624C" w:rsidR="299C8CDF">
        <w:rPr>
          <w:rFonts w:ascii="Arial" w:hAnsi="Arial" w:eastAsia="Arial" w:cs="Arial"/>
          <w:color w:val="auto"/>
          <w:sz w:val="22"/>
          <w:szCs w:val="22"/>
        </w:rPr>
        <w:t xml:space="preserve">ors and </w:t>
      </w:r>
      <w:r w:rsidRPr="27CC624C" w:rsidR="299C8CDF">
        <w:rPr>
          <w:rFonts w:ascii="Arial" w:hAnsi="Arial" w:eastAsia="Arial" w:cs="Arial"/>
          <w:color w:val="auto"/>
          <w:sz w:val="22"/>
          <w:szCs w:val="22"/>
        </w:rPr>
        <w:t>MP’s</w:t>
      </w:r>
      <w:r w:rsidRPr="27CC624C" w:rsidR="299C8CDF">
        <w:rPr>
          <w:rFonts w:ascii="Arial" w:hAnsi="Arial" w:eastAsia="Arial" w:cs="Arial"/>
          <w:color w:val="auto"/>
          <w:sz w:val="22"/>
          <w:szCs w:val="22"/>
        </w:rPr>
        <w:t>.</w:t>
      </w:r>
    </w:p>
    <w:p w:rsidR="007655C7" w:rsidP="739230C4" w:rsidRDefault="007655C7" w14:paraId="2A771738" w14:textId="77777777">
      <w:pPr>
        <w:spacing w:line="253" w:lineRule="exact"/>
        <w:rPr>
          <w:rFonts w:ascii="Arial" w:hAnsi="Arial" w:eastAsia="Arial" w:cs="Arial"/>
          <w:color w:val="auto"/>
          <w:sz w:val="22"/>
          <w:szCs w:val="22"/>
        </w:rPr>
      </w:pPr>
    </w:p>
    <w:p w:rsidR="005F03EF" w:rsidP="739230C4" w:rsidRDefault="005F03EF" w14:paraId="1623F3E7" w14:textId="77777777">
      <w:pPr>
        <w:spacing w:line="253" w:lineRule="exact"/>
        <w:rPr>
          <w:rFonts w:ascii="Arial" w:hAnsi="Arial" w:eastAsia="Arial" w:cs="Arial"/>
          <w:color w:val="auto"/>
          <w:sz w:val="22"/>
          <w:szCs w:val="22"/>
        </w:rPr>
      </w:pPr>
      <w:r w:rsidRPr="39089CBE" w:rsidR="005F03EF">
        <w:rPr>
          <w:rFonts w:ascii="Arial" w:hAnsi="Arial" w:eastAsia="Arial" w:cs="Arial"/>
          <w:color w:val="auto"/>
          <w:sz w:val="22"/>
          <w:szCs w:val="22"/>
        </w:rPr>
        <w:t xml:space="preserve">4.3. Maintain a good working relationship with the Otago Polytechnic Students’ Association (OPSA) and coordinate joint activities when relevant or practical. </w:t>
      </w:r>
    </w:p>
    <w:p w:rsidR="005F03EF" w:rsidP="27CC624C" w:rsidRDefault="005F03EF" w14:paraId="3B1E4A6D" w14:textId="5C2B5A79">
      <w:pPr>
        <w:pStyle w:val="Normal"/>
        <w:suppressLineNumbers w:val="0"/>
        <w:spacing w:before="0" w:beforeAutospacing="off" w:after="120" w:afterAutospacing="off" w:line="253" w:lineRule="exact"/>
        <w:ind w:left="0" w:right="0"/>
        <w:jc w:val="left"/>
        <w:rPr>
          <w:rFonts w:ascii="Arial" w:hAnsi="Arial" w:eastAsia="Arial" w:cs="Arial"/>
          <w:color w:val="auto"/>
          <w:sz w:val="22"/>
          <w:szCs w:val="22"/>
        </w:rPr>
      </w:pPr>
      <w:r w:rsidRPr="27CC624C" w:rsidR="5846FF1E">
        <w:rPr>
          <w:rFonts w:ascii="Arial" w:hAnsi="Arial" w:eastAsia="Arial" w:cs="Arial"/>
          <w:color w:val="auto"/>
          <w:sz w:val="22"/>
          <w:szCs w:val="22"/>
        </w:rPr>
        <w:t xml:space="preserve">Yes, </w:t>
      </w:r>
      <w:r w:rsidRPr="27CC624C" w:rsidR="5846FF1E">
        <w:rPr>
          <w:rFonts w:ascii="Arial" w:hAnsi="Arial" w:eastAsia="Arial" w:cs="Arial"/>
          <w:color w:val="auto"/>
          <w:sz w:val="22"/>
          <w:szCs w:val="22"/>
        </w:rPr>
        <w:t>I’m</w:t>
      </w:r>
      <w:r w:rsidRPr="27CC624C" w:rsidR="5846FF1E">
        <w:rPr>
          <w:rFonts w:ascii="Arial" w:hAnsi="Arial" w:eastAsia="Arial" w:cs="Arial"/>
          <w:color w:val="auto"/>
          <w:sz w:val="22"/>
          <w:szCs w:val="22"/>
        </w:rPr>
        <w:t xml:space="preserve"> occasionally in contact with </w:t>
      </w:r>
      <w:r w:rsidRPr="27CC624C" w:rsidR="72C5F9AB">
        <w:rPr>
          <w:rFonts w:ascii="Arial" w:hAnsi="Arial" w:eastAsia="Arial" w:cs="Arial"/>
          <w:color w:val="auto"/>
          <w:sz w:val="22"/>
          <w:szCs w:val="22"/>
        </w:rPr>
        <w:t>Daiiz</w:t>
      </w:r>
      <w:r w:rsidRPr="27CC624C" w:rsidR="72C5F9AB">
        <w:rPr>
          <w:rFonts w:ascii="Arial" w:hAnsi="Arial" w:eastAsia="Arial" w:cs="Arial"/>
          <w:color w:val="auto"/>
          <w:sz w:val="22"/>
          <w:szCs w:val="22"/>
        </w:rPr>
        <w:t xml:space="preserve"> </w:t>
      </w:r>
      <w:r w:rsidRPr="27CC624C" w:rsidR="42BA5F00">
        <w:rPr>
          <w:rFonts w:ascii="Arial" w:hAnsi="Arial" w:eastAsia="Arial" w:cs="Arial"/>
          <w:color w:val="auto"/>
          <w:sz w:val="22"/>
          <w:szCs w:val="22"/>
        </w:rPr>
        <w:t xml:space="preserve">through meetings we have in common. </w:t>
      </w:r>
      <w:r w:rsidRPr="27CC624C" w:rsidR="62CBF469">
        <w:rPr>
          <w:rFonts w:ascii="Arial" w:hAnsi="Arial" w:eastAsia="Arial" w:cs="Arial"/>
          <w:color w:val="auto"/>
          <w:sz w:val="22"/>
          <w:szCs w:val="22"/>
        </w:rPr>
        <w:t>I’ve</w:t>
      </w:r>
      <w:r w:rsidRPr="27CC624C" w:rsidR="62CBF469">
        <w:rPr>
          <w:rFonts w:ascii="Arial" w:hAnsi="Arial" w:eastAsia="Arial" w:cs="Arial"/>
          <w:color w:val="auto"/>
          <w:sz w:val="22"/>
          <w:szCs w:val="22"/>
        </w:rPr>
        <w:t xml:space="preserve"> been </w:t>
      </w:r>
      <w:r w:rsidRPr="27CC624C" w:rsidR="02159D78">
        <w:rPr>
          <w:rFonts w:ascii="Arial" w:hAnsi="Arial" w:eastAsia="Arial" w:cs="Arial"/>
          <w:color w:val="auto"/>
          <w:sz w:val="22"/>
          <w:szCs w:val="22"/>
        </w:rPr>
        <w:t xml:space="preserve">meaning to </w:t>
      </w:r>
      <w:r w:rsidRPr="27CC624C" w:rsidR="38C47EFD">
        <w:rPr>
          <w:rFonts w:ascii="Arial" w:hAnsi="Arial" w:eastAsia="Arial" w:cs="Arial"/>
          <w:color w:val="auto"/>
          <w:sz w:val="22"/>
          <w:szCs w:val="22"/>
        </w:rPr>
        <w:t xml:space="preserve">get in more regular contact with </w:t>
      </w:r>
      <w:r w:rsidRPr="27CC624C" w:rsidR="38C47EFD">
        <w:rPr>
          <w:rFonts w:ascii="Arial" w:hAnsi="Arial" w:eastAsia="Arial" w:cs="Arial"/>
          <w:color w:val="auto"/>
          <w:sz w:val="22"/>
          <w:szCs w:val="22"/>
        </w:rPr>
        <w:t>Daiiz</w:t>
      </w:r>
      <w:r w:rsidRPr="27CC624C" w:rsidR="38C47EFD">
        <w:rPr>
          <w:rFonts w:ascii="Arial" w:hAnsi="Arial" w:eastAsia="Arial" w:cs="Arial"/>
          <w:color w:val="auto"/>
          <w:sz w:val="22"/>
          <w:szCs w:val="22"/>
        </w:rPr>
        <w:t xml:space="preserve"> but </w:t>
      </w:r>
      <w:r w:rsidRPr="27CC624C" w:rsidR="38C47EFD">
        <w:rPr>
          <w:rFonts w:ascii="Arial" w:hAnsi="Arial" w:eastAsia="Arial" w:cs="Arial"/>
          <w:color w:val="auto"/>
          <w:sz w:val="22"/>
          <w:szCs w:val="22"/>
        </w:rPr>
        <w:t>haven’t</w:t>
      </w:r>
      <w:r w:rsidRPr="27CC624C" w:rsidR="38C47EFD">
        <w:rPr>
          <w:rFonts w:ascii="Arial" w:hAnsi="Arial" w:eastAsia="Arial" w:cs="Arial"/>
          <w:color w:val="auto"/>
          <w:sz w:val="22"/>
          <w:szCs w:val="22"/>
        </w:rPr>
        <w:t xml:space="preserve"> done this yet due to workload. Something to work on for </w:t>
      </w:r>
      <w:r w:rsidRPr="27CC624C" w:rsidR="02159D78">
        <w:rPr>
          <w:rFonts w:ascii="Arial" w:hAnsi="Arial" w:eastAsia="Arial" w:cs="Arial"/>
          <w:color w:val="auto"/>
          <w:sz w:val="22"/>
          <w:szCs w:val="22"/>
        </w:rPr>
        <w:t>the second semester.</w:t>
      </w:r>
    </w:p>
    <w:p w:rsidR="007655C7" w:rsidP="739230C4" w:rsidRDefault="007655C7" w14:paraId="04A0FB94" w14:textId="77777777">
      <w:pPr>
        <w:spacing w:line="253" w:lineRule="exact"/>
        <w:rPr>
          <w:rFonts w:ascii="Arial" w:hAnsi="Arial" w:eastAsia="Arial" w:cs="Arial"/>
          <w:color w:val="auto"/>
          <w:sz w:val="22"/>
          <w:szCs w:val="22"/>
        </w:rPr>
      </w:pPr>
    </w:p>
    <w:p w:rsidR="005F03EF" w:rsidP="739230C4" w:rsidRDefault="005F03EF" w14:paraId="2ACF58FB"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4.4. Be the Association’s official representative on relevant external boards, committees or executives, including, but not limited to: </w:t>
      </w:r>
    </w:p>
    <w:p w:rsidR="005F03EF" w:rsidP="739230C4" w:rsidRDefault="005F03EF" w14:paraId="4FF12BF5"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4.4.1. Council of the University of Otago (and requisite sub-committees</w:t>
      </w:r>
      <w:proofErr w:type="gramStart"/>
      <w:r w:rsidRPr="005F03EF">
        <w:rPr>
          <w:rFonts w:ascii="Arial" w:hAnsi="Arial" w:eastAsia="Arial" w:cs="Arial"/>
          <w:color w:val="auto"/>
          <w:sz w:val="22"/>
          <w:szCs w:val="22"/>
        </w:rPr>
        <w:t>);</w:t>
      </w:r>
      <w:proofErr w:type="gramEnd"/>
    </w:p>
    <w:p w:rsidR="005F03EF" w:rsidP="27CC624C" w:rsidRDefault="00F62E61" w14:paraId="407CA28D" w14:textId="03918664">
      <w:pPr>
        <w:pStyle w:val="Normal"/>
        <w:suppressLineNumbers w:val="0"/>
        <w:spacing w:before="0" w:beforeAutospacing="off" w:after="120" w:afterAutospacing="off" w:line="253" w:lineRule="exact"/>
        <w:ind w:left="0" w:right="0"/>
        <w:jc w:val="left"/>
        <w:rPr>
          <w:rFonts w:ascii="Arial" w:hAnsi="Arial" w:eastAsia="Arial" w:cs="Arial"/>
          <w:color w:val="auto"/>
          <w:sz w:val="22"/>
          <w:szCs w:val="22"/>
        </w:rPr>
      </w:pPr>
      <w:r w:rsidRPr="27CC624C" w:rsidR="00F62E61">
        <w:rPr>
          <w:rFonts w:ascii="Arial" w:hAnsi="Arial" w:eastAsia="Arial" w:cs="Arial"/>
          <w:color w:val="auto"/>
          <w:sz w:val="22"/>
          <w:szCs w:val="22"/>
        </w:rPr>
        <w:t xml:space="preserve">Yes, I sit on the University Council </w:t>
      </w:r>
      <w:r w:rsidRPr="27CC624C" w:rsidR="00F62E61">
        <w:rPr>
          <w:rFonts w:ascii="Arial" w:hAnsi="Arial" w:eastAsia="Arial" w:cs="Arial"/>
          <w:color w:val="auto"/>
          <w:sz w:val="22"/>
          <w:szCs w:val="22"/>
        </w:rPr>
        <w:t>and</w:t>
      </w:r>
      <w:r w:rsidRPr="27CC624C" w:rsidR="00F62E61">
        <w:rPr>
          <w:rFonts w:ascii="Arial" w:hAnsi="Arial" w:eastAsia="Arial" w:cs="Arial"/>
          <w:color w:val="auto"/>
          <w:sz w:val="22"/>
          <w:szCs w:val="22"/>
        </w:rPr>
        <w:t xml:space="preserve"> </w:t>
      </w:r>
      <w:r w:rsidRPr="27CC624C" w:rsidR="042FF2C2">
        <w:rPr>
          <w:rFonts w:ascii="Arial" w:hAnsi="Arial" w:eastAsia="Arial" w:cs="Arial"/>
          <w:color w:val="auto"/>
          <w:sz w:val="22"/>
          <w:szCs w:val="22"/>
        </w:rPr>
        <w:t>four</w:t>
      </w:r>
      <w:r w:rsidRPr="27CC624C" w:rsidR="00F62E61">
        <w:rPr>
          <w:rFonts w:ascii="Arial" w:hAnsi="Arial" w:eastAsia="Arial" w:cs="Arial"/>
          <w:color w:val="auto"/>
          <w:sz w:val="22"/>
          <w:szCs w:val="22"/>
        </w:rPr>
        <w:t xml:space="preserve"> subcommittees.</w:t>
      </w:r>
      <w:r w:rsidRPr="27CC624C" w:rsidR="0FE90EE2">
        <w:rPr>
          <w:rFonts w:ascii="Arial" w:hAnsi="Arial" w:eastAsia="Arial" w:cs="Arial"/>
          <w:color w:val="auto"/>
          <w:sz w:val="22"/>
          <w:szCs w:val="22"/>
        </w:rPr>
        <w:t xml:space="preserve"> I have noticed this quarter that this has been a significant workload and a large commitment of time and energy, </w:t>
      </w:r>
      <w:r w:rsidRPr="27CC624C" w:rsidR="540D1381">
        <w:rPr>
          <w:rFonts w:ascii="Arial" w:hAnsi="Arial" w:eastAsia="Arial" w:cs="Arial"/>
          <w:color w:val="auto"/>
          <w:sz w:val="22"/>
          <w:szCs w:val="22"/>
        </w:rPr>
        <w:t xml:space="preserve">but </w:t>
      </w:r>
      <w:r w:rsidRPr="27CC624C" w:rsidR="540D1381">
        <w:rPr>
          <w:rFonts w:ascii="Arial" w:hAnsi="Arial" w:eastAsia="Arial" w:cs="Arial"/>
          <w:color w:val="auto"/>
          <w:sz w:val="22"/>
          <w:szCs w:val="22"/>
        </w:rPr>
        <w:t>very important</w:t>
      </w:r>
      <w:r w:rsidRPr="27CC624C" w:rsidR="540D1381">
        <w:rPr>
          <w:rFonts w:ascii="Arial" w:hAnsi="Arial" w:eastAsia="Arial" w:cs="Arial"/>
          <w:color w:val="auto"/>
          <w:sz w:val="22"/>
          <w:szCs w:val="22"/>
        </w:rPr>
        <w:t xml:space="preserve"> </w:t>
      </w:r>
      <w:r w:rsidRPr="27CC624C" w:rsidR="540D1381">
        <w:rPr>
          <w:rFonts w:ascii="Arial" w:hAnsi="Arial" w:eastAsia="Arial" w:cs="Arial"/>
          <w:color w:val="auto"/>
          <w:sz w:val="22"/>
          <w:szCs w:val="22"/>
        </w:rPr>
        <w:t>nonetheless</w:t>
      </w:r>
      <w:r w:rsidRPr="27CC624C" w:rsidR="540D1381">
        <w:rPr>
          <w:rFonts w:ascii="Arial" w:hAnsi="Arial" w:eastAsia="Arial" w:cs="Arial"/>
          <w:color w:val="auto"/>
          <w:sz w:val="22"/>
          <w:szCs w:val="22"/>
        </w:rPr>
        <w:t>.</w:t>
      </w:r>
    </w:p>
    <w:p w:rsidR="00F62E61" w:rsidP="739230C4" w:rsidRDefault="005F03EF" w14:paraId="36DE9F9F" w14:textId="159E63F1">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4.4.2. University of Otago </w:t>
      </w:r>
      <w:proofErr w:type="gramStart"/>
      <w:r w:rsidRPr="005F03EF">
        <w:rPr>
          <w:rFonts w:ascii="Arial" w:hAnsi="Arial" w:eastAsia="Arial" w:cs="Arial"/>
          <w:color w:val="auto"/>
          <w:sz w:val="22"/>
          <w:szCs w:val="22"/>
        </w:rPr>
        <w:t>Senate;</w:t>
      </w:r>
      <w:proofErr w:type="gramEnd"/>
      <w:r w:rsidRPr="005F03EF">
        <w:rPr>
          <w:rFonts w:ascii="Arial" w:hAnsi="Arial" w:eastAsia="Arial" w:cs="Arial"/>
          <w:color w:val="auto"/>
          <w:sz w:val="22"/>
          <w:szCs w:val="22"/>
        </w:rPr>
        <w:t xml:space="preserve"> </w:t>
      </w:r>
    </w:p>
    <w:p w:rsidR="00F62E61" w:rsidP="27CC624C" w:rsidRDefault="00F62E61" w14:paraId="00C6C045" w14:textId="362FC135">
      <w:pPr>
        <w:pStyle w:val="Normal"/>
        <w:suppressLineNumbers w:val="0"/>
        <w:spacing w:before="0" w:beforeAutospacing="off" w:after="120" w:afterAutospacing="off" w:line="253" w:lineRule="exact"/>
        <w:ind w:left="0" w:right="0"/>
        <w:jc w:val="left"/>
        <w:rPr>
          <w:rFonts w:ascii="Arial" w:hAnsi="Arial" w:eastAsia="Arial" w:cs="Arial"/>
          <w:color w:val="auto"/>
          <w:sz w:val="22"/>
          <w:szCs w:val="22"/>
        </w:rPr>
      </w:pPr>
      <w:r w:rsidRPr="27CC624C" w:rsidR="00F62E61">
        <w:rPr>
          <w:rFonts w:ascii="Arial" w:hAnsi="Arial" w:eastAsia="Arial" w:cs="Arial"/>
          <w:color w:val="auto"/>
          <w:sz w:val="22"/>
          <w:szCs w:val="22"/>
        </w:rPr>
        <w:t xml:space="preserve">Yes, </w:t>
      </w:r>
      <w:r w:rsidRPr="27CC624C" w:rsidR="6364B059">
        <w:rPr>
          <w:rFonts w:ascii="Arial" w:hAnsi="Arial" w:eastAsia="Arial" w:cs="Arial"/>
          <w:color w:val="auto"/>
          <w:sz w:val="22"/>
          <w:szCs w:val="22"/>
        </w:rPr>
        <w:t xml:space="preserve">I attended </w:t>
      </w:r>
      <w:r w:rsidRPr="27CC624C" w:rsidR="5CFAD1F9">
        <w:rPr>
          <w:rFonts w:ascii="Arial" w:hAnsi="Arial" w:eastAsia="Arial" w:cs="Arial"/>
          <w:color w:val="auto"/>
          <w:sz w:val="22"/>
          <w:szCs w:val="22"/>
        </w:rPr>
        <w:t xml:space="preserve">most </w:t>
      </w:r>
      <w:r w:rsidRPr="27CC624C" w:rsidR="6364B059">
        <w:rPr>
          <w:rFonts w:ascii="Arial" w:hAnsi="Arial" w:eastAsia="Arial" w:cs="Arial"/>
          <w:color w:val="auto"/>
          <w:sz w:val="22"/>
          <w:szCs w:val="22"/>
        </w:rPr>
        <w:t>senate</w:t>
      </w:r>
      <w:r w:rsidRPr="27CC624C" w:rsidR="0B48CFF8">
        <w:rPr>
          <w:rFonts w:ascii="Arial" w:hAnsi="Arial" w:eastAsia="Arial" w:cs="Arial"/>
          <w:color w:val="auto"/>
          <w:sz w:val="22"/>
          <w:szCs w:val="22"/>
        </w:rPr>
        <w:t xml:space="preserve"> </w:t>
      </w:r>
      <w:r w:rsidRPr="27CC624C" w:rsidR="4C8C0021">
        <w:rPr>
          <w:rFonts w:ascii="Arial" w:hAnsi="Arial" w:eastAsia="Arial" w:cs="Arial"/>
          <w:color w:val="auto"/>
          <w:sz w:val="22"/>
          <w:szCs w:val="22"/>
        </w:rPr>
        <w:t>meeting</w:t>
      </w:r>
      <w:r w:rsidRPr="27CC624C" w:rsidR="1DE4EBA3">
        <w:rPr>
          <w:rFonts w:ascii="Arial" w:hAnsi="Arial" w:eastAsia="Arial" w:cs="Arial"/>
          <w:color w:val="auto"/>
          <w:sz w:val="22"/>
          <w:szCs w:val="22"/>
        </w:rPr>
        <w:t>s</w:t>
      </w:r>
      <w:r w:rsidRPr="27CC624C" w:rsidR="4C8C0021">
        <w:rPr>
          <w:rFonts w:ascii="Arial" w:hAnsi="Arial" w:eastAsia="Arial" w:cs="Arial"/>
          <w:color w:val="auto"/>
          <w:sz w:val="22"/>
          <w:szCs w:val="22"/>
        </w:rPr>
        <w:t xml:space="preserve"> this quarter</w:t>
      </w:r>
      <w:r w:rsidRPr="27CC624C" w:rsidR="00F62E61">
        <w:rPr>
          <w:rFonts w:ascii="Arial" w:hAnsi="Arial" w:eastAsia="Arial" w:cs="Arial"/>
          <w:color w:val="auto"/>
          <w:sz w:val="22"/>
          <w:szCs w:val="22"/>
        </w:rPr>
        <w:t>.</w:t>
      </w:r>
      <w:r w:rsidRPr="27CC624C" w:rsidR="620D9BFE">
        <w:rPr>
          <w:rFonts w:ascii="Arial" w:hAnsi="Arial" w:eastAsia="Arial" w:cs="Arial"/>
          <w:color w:val="auto"/>
          <w:sz w:val="22"/>
          <w:szCs w:val="22"/>
        </w:rPr>
        <w:t xml:space="preserve"> </w:t>
      </w:r>
      <w:r w:rsidRPr="27CC624C" w:rsidR="3C05A5AF">
        <w:rPr>
          <w:rFonts w:ascii="Arial" w:hAnsi="Arial" w:eastAsia="Arial" w:cs="Arial"/>
          <w:color w:val="auto"/>
          <w:sz w:val="22"/>
          <w:szCs w:val="22"/>
        </w:rPr>
        <w:t xml:space="preserve">The one I </w:t>
      </w:r>
      <w:r w:rsidRPr="27CC624C" w:rsidR="620D9BFE">
        <w:rPr>
          <w:rFonts w:ascii="Arial" w:hAnsi="Arial" w:eastAsia="Arial" w:cs="Arial"/>
          <w:color w:val="auto"/>
          <w:sz w:val="22"/>
          <w:szCs w:val="22"/>
        </w:rPr>
        <w:t xml:space="preserve">missed </w:t>
      </w:r>
      <w:r w:rsidRPr="27CC624C" w:rsidR="2701DB3D">
        <w:rPr>
          <w:rFonts w:ascii="Arial" w:hAnsi="Arial" w:eastAsia="Arial" w:cs="Arial"/>
          <w:color w:val="auto"/>
          <w:sz w:val="22"/>
          <w:szCs w:val="22"/>
        </w:rPr>
        <w:t xml:space="preserve">was </w:t>
      </w:r>
      <w:r w:rsidRPr="27CC624C" w:rsidR="620D9BFE">
        <w:rPr>
          <w:rFonts w:ascii="Arial" w:hAnsi="Arial" w:eastAsia="Arial" w:cs="Arial"/>
          <w:color w:val="auto"/>
          <w:sz w:val="22"/>
          <w:szCs w:val="22"/>
        </w:rPr>
        <w:t>due to an unavoidable timetable clash</w:t>
      </w:r>
      <w:r w:rsidRPr="27CC624C" w:rsidR="786C4968">
        <w:rPr>
          <w:rFonts w:ascii="Arial" w:hAnsi="Arial" w:eastAsia="Arial" w:cs="Arial"/>
          <w:color w:val="auto"/>
          <w:sz w:val="22"/>
          <w:szCs w:val="22"/>
        </w:rPr>
        <w:t>, but I caught up on the discussions</w:t>
      </w:r>
      <w:r w:rsidRPr="27CC624C" w:rsidR="620D9BFE">
        <w:rPr>
          <w:rFonts w:ascii="Arial" w:hAnsi="Arial" w:eastAsia="Arial" w:cs="Arial"/>
          <w:color w:val="auto"/>
          <w:sz w:val="22"/>
          <w:szCs w:val="22"/>
        </w:rPr>
        <w:t>.</w:t>
      </w:r>
    </w:p>
    <w:p w:rsidR="00F62E61" w:rsidP="739230C4" w:rsidRDefault="005F03EF" w14:paraId="7736349A"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4.4.3. New Zealand Union of Students’ Association’s National </w:t>
      </w:r>
      <w:proofErr w:type="gramStart"/>
      <w:r w:rsidRPr="005F03EF">
        <w:rPr>
          <w:rFonts w:ascii="Arial" w:hAnsi="Arial" w:eastAsia="Arial" w:cs="Arial"/>
          <w:color w:val="auto"/>
          <w:sz w:val="22"/>
          <w:szCs w:val="22"/>
        </w:rPr>
        <w:t>Council;</w:t>
      </w:r>
      <w:proofErr w:type="gramEnd"/>
      <w:r w:rsidRPr="005F03EF">
        <w:rPr>
          <w:rFonts w:ascii="Arial" w:hAnsi="Arial" w:eastAsia="Arial" w:cs="Arial"/>
          <w:color w:val="auto"/>
          <w:sz w:val="22"/>
          <w:szCs w:val="22"/>
        </w:rPr>
        <w:t xml:space="preserve"> </w:t>
      </w:r>
    </w:p>
    <w:p w:rsidR="00F62E61" w:rsidP="739230C4" w:rsidRDefault="00F62E61" w14:paraId="3C29DAC7" w14:textId="2CB575EC">
      <w:pPr>
        <w:spacing w:line="253" w:lineRule="exact"/>
        <w:rPr>
          <w:rFonts w:ascii="Arial" w:hAnsi="Arial" w:eastAsia="Arial" w:cs="Arial"/>
          <w:color w:val="auto"/>
          <w:sz w:val="22"/>
          <w:szCs w:val="22"/>
        </w:rPr>
      </w:pPr>
      <w:r w:rsidRPr="27CC624C" w:rsidR="7C3CABC6">
        <w:rPr>
          <w:rFonts w:ascii="Arial" w:hAnsi="Arial" w:eastAsia="Arial" w:cs="Arial"/>
          <w:color w:val="auto"/>
          <w:sz w:val="22"/>
          <w:szCs w:val="22"/>
        </w:rPr>
        <w:t>This is dead, but the National Collaboration of Student Voice, if that’s what we are calling it, is actually really quite productive this year.</w:t>
      </w:r>
      <w:r w:rsidRPr="27CC624C" w:rsidR="7C3CABC6">
        <w:rPr>
          <w:rFonts w:ascii="Arial" w:hAnsi="Arial" w:eastAsia="Arial" w:cs="Arial"/>
          <w:color w:val="auto"/>
          <w:sz w:val="22"/>
          <w:szCs w:val="22"/>
        </w:rPr>
        <w:t xml:space="preserve"> We have put out joint statements on fees free, and there are many more planne</w:t>
      </w:r>
      <w:r w:rsidRPr="27CC624C" w:rsidR="255A427C">
        <w:rPr>
          <w:rFonts w:ascii="Arial" w:hAnsi="Arial" w:eastAsia="Arial" w:cs="Arial"/>
          <w:color w:val="auto"/>
          <w:sz w:val="22"/>
          <w:szCs w:val="22"/>
        </w:rPr>
        <w:t xml:space="preserve">d, but the </w:t>
      </w:r>
      <w:r w:rsidRPr="27CC624C" w:rsidR="255A427C">
        <w:rPr>
          <w:rFonts w:ascii="Arial" w:hAnsi="Arial" w:eastAsia="Arial" w:cs="Arial"/>
          <w:color w:val="auto"/>
          <w:sz w:val="22"/>
          <w:szCs w:val="22"/>
        </w:rPr>
        <w:t>hold up</w:t>
      </w:r>
      <w:r w:rsidRPr="27CC624C" w:rsidR="255A427C">
        <w:rPr>
          <w:rFonts w:ascii="Arial" w:hAnsi="Arial" w:eastAsia="Arial" w:cs="Arial"/>
          <w:color w:val="auto"/>
          <w:sz w:val="22"/>
          <w:szCs w:val="22"/>
        </w:rPr>
        <w:t xml:space="preserve"> seems to be on the workload of the Association Presidents in other areas. Lots more planned for semester two so hopefully some of this gets done over the </w:t>
      </w:r>
      <w:r w:rsidRPr="27CC624C" w:rsidR="2AC5D3E2">
        <w:rPr>
          <w:rFonts w:ascii="Arial" w:hAnsi="Arial" w:eastAsia="Arial" w:cs="Arial"/>
          <w:color w:val="auto"/>
          <w:sz w:val="22"/>
          <w:szCs w:val="22"/>
        </w:rPr>
        <w:t>mid-year</w:t>
      </w:r>
      <w:r w:rsidRPr="27CC624C" w:rsidR="255A427C">
        <w:rPr>
          <w:rFonts w:ascii="Arial" w:hAnsi="Arial" w:eastAsia="Arial" w:cs="Arial"/>
          <w:color w:val="auto"/>
          <w:sz w:val="22"/>
          <w:szCs w:val="22"/>
        </w:rPr>
        <w:t xml:space="preserve"> break.</w:t>
      </w:r>
    </w:p>
    <w:p w:rsidR="00F62E61" w:rsidP="739230C4" w:rsidRDefault="005F03EF" w14:paraId="5EE19371"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and 4.4.4. Any other national student body affiliate where applicable.</w:t>
      </w:r>
    </w:p>
    <w:p w:rsidR="00F62E61" w:rsidP="739230C4" w:rsidRDefault="00F62E61" w14:paraId="1A2283A9" w14:textId="5DBF55ED">
      <w:pPr>
        <w:spacing w:line="253" w:lineRule="exact"/>
        <w:rPr>
          <w:rFonts w:ascii="Arial" w:hAnsi="Arial" w:eastAsia="Arial" w:cs="Arial"/>
          <w:color w:val="auto"/>
          <w:sz w:val="22"/>
          <w:szCs w:val="22"/>
        </w:rPr>
      </w:pPr>
      <w:r>
        <w:rPr>
          <w:rFonts w:ascii="Arial" w:hAnsi="Arial" w:eastAsia="Arial" w:cs="Arial"/>
          <w:color w:val="auto"/>
          <w:sz w:val="22"/>
          <w:szCs w:val="22"/>
        </w:rPr>
        <w:t>N/A</w:t>
      </w:r>
    </w:p>
    <w:p w:rsidR="007655C7" w:rsidP="739230C4" w:rsidRDefault="007655C7" w14:paraId="65BC221B" w14:textId="77777777">
      <w:pPr>
        <w:spacing w:line="253" w:lineRule="exact"/>
        <w:rPr>
          <w:rFonts w:ascii="Arial" w:hAnsi="Arial" w:eastAsia="Arial" w:cs="Arial"/>
          <w:color w:val="auto"/>
          <w:sz w:val="22"/>
          <w:szCs w:val="22"/>
        </w:rPr>
      </w:pPr>
    </w:p>
    <w:p w:rsidR="00F62E61" w:rsidP="739230C4" w:rsidRDefault="005F03EF" w14:paraId="74C169DF"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lastRenderedPageBreak/>
        <w:t>4.5. Hold membership and, where reasonable, attend all internal committees of the Association.</w:t>
      </w:r>
    </w:p>
    <w:p w:rsidR="00F62E61" w:rsidP="39089CBE" w:rsidRDefault="00F62E61" w14:paraId="27FB905B" w14:textId="74C16CB9">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0A3BD285">
        <w:rPr>
          <w:rFonts w:ascii="Arial" w:hAnsi="Arial" w:eastAsia="Arial" w:cs="Arial"/>
          <w:color w:val="auto"/>
          <w:sz w:val="22"/>
          <w:szCs w:val="22"/>
        </w:rPr>
        <w:t xml:space="preserve">Yes, </w:t>
      </w:r>
      <w:r w:rsidRPr="27CC624C" w:rsidR="0A3BD285">
        <w:rPr>
          <w:rFonts w:ascii="Arial" w:hAnsi="Arial" w:eastAsia="Arial" w:cs="Arial"/>
          <w:color w:val="auto"/>
          <w:sz w:val="22"/>
          <w:szCs w:val="22"/>
        </w:rPr>
        <w:t>I’m</w:t>
      </w:r>
      <w:r w:rsidRPr="27CC624C" w:rsidR="0A3BD285">
        <w:rPr>
          <w:rFonts w:ascii="Arial" w:hAnsi="Arial" w:eastAsia="Arial" w:cs="Arial"/>
          <w:color w:val="auto"/>
          <w:sz w:val="22"/>
          <w:szCs w:val="22"/>
        </w:rPr>
        <w:t xml:space="preserve"> </w:t>
      </w:r>
      <w:r w:rsidRPr="27CC624C" w:rsidR="0A3BD285">
        <w:rPr>
          <w:rFonts w:ascii="Arial" w:hAnsi="Arial" w:eastAsia="Arial" w:cs="Arial"/>
          <w:color w:val="auto"/>
          <w:sz w:val="22"/>
          <w:szCs w:val="22"/>
        </w:rPr>
        <w:t>attempting</w:t>
      </w:r>
      <w:r w:rsidRPr="27CC624C" w:rsidR="0A3BD285">
        <w:rPr>
          <w:rFonts w:ascii="Arial" w:hAnsi="Arial" w:eastAsia="Arial" w:cs="Arial"/>
          <w:color w:val="auto"/>
          <w:sz w:val="22"/>
          <w:szCs w:val="22"/>
        </w:rPr>
        <w:t xml:space="preserve"> to do </w:t>
      </w:r>
      <w:r w:rsidRPr="27CC624C" w:rsidR="0A3BD285">
        <w:rPr>
          <w:rFonts w:ascii="Arial" w:hAnsi="Arial" w:eastAsia="Arial" w:cs="Arial"/>
          <w:color w:val="auto"/>
          <w:sz w:val="22"/>
          <w:szCs w:val="22"/>
        </w:rPr>
        <w:t>this</w:t>
      </w:r>
      <w:r w:rsidRPr="27CC624C" w:rsidR="1EF25C1B">
        <w:rPr>
          <w:rFonts w:ascii="Arial" w:hAnsi="Arial" w:eastAsia="Arial" w:cs="Arial"/>
          <w:color w:val="auto"/>
          <w:sz w:val="22"/>
          <w:szCs w:val="22"/>
        </w:rPr>
        <w:t>,</w:t>
      </w:r>
      <w:r w:rsidRPr="27CC624C" w:rsidR="1EF25C1B">
        <w:rPr>
          <w:rFonts w:ascii="Arial" w:hAnsi="Arial" w:eastAsia="Arial" w:cs="Arial"/>
          <w:color w:val="auto"/>
          <w:sz w:val="22"/>
          <w:szCs w:val="22"/>
        </w:rPr>
        <w:t xml:space="preserve"> </w:t>
      </w:r>
      <w:r w:rsidRPr="27CC624C" w:rsidR="1EF25C1B">
        <w:rPr>
          <w:rFonts w:ascii="Arial" w:hAnsi="Arial" w:eastAsia="Arial" w:cs="Arial"/>
          <w:color w:val="auto"/>
          <w:sz w:val="22"/>
          <w:szCs w:val="22"/>
        </w:rPr>
        <w:t>however</w:t>
      </w:r>
      <w:r w:rsidRPr="27CC624C" w:rsidR="1EF25C1B">
        <w:rPr>
          <w:rFonts w:ascii="Arial" w:hAnsi="Arial" w:eastAsia="Arial" w:cs="Arial"/>
          <w:color w:val="auto"/>
          <w:sz w:val="22"/>
          <w:szCs w:val="22"/>
        </w:rPr>
        <w:t xml:space="preserve"> calendar clashes are inevitable</w:t>
      </w:r>
      <w:r w:rsidRPr="27CC624C" w:rsidR="0A3BD285">
        <w:rPr>
          <w:rFonts w:ascii="Arial" w:hAnsi="Arial" w:eastAsia="Arial" w:cs="Arial"/>
          <w:color w:val="auto"/>
          <w:sz w:val="22"/>
          <w:szCs w:val="22"/>
        </w:rPr>
        <w:t xml:space="preserve">. </w:t>
      </w:r>
      <w:r w:rsidRPr="27CC624C" w:rsidR="0267FDFE">
        <w:rPr>
          <w:rFonts w:ascii="Arial" w:hAnsi="Arial" w:eastAsia="Arial" w:cs="Arial"/>
          <w:color w:val="auto"/>
          <w:sz w:val="22"/>
          <w:szCs w:val="22"/>
        </w:rPr>
        <w:t>A lot</w:t>
      </w:r>
      <w:r w:rsidRPr="27CC624C" w:rsidR="0A3BD285">
        <w:rPr>
          <w:rFonts w:ascii="Arial" w:hAnsi="Arial" w:eastAsia="Arial" w:cs="Arial"/>
          <w:color w:val="auto"/>
          <w:sz w:val="22"/>
          <w:szCs w:val="22"/>
        </w:rPr>
        <w:t xml:space="preserve"> of the </w:t>
      </w:r>
      <w:r w:rsidRPr="27CC624C" w:rsidR="294E6423">
        <w:rPr>
          <w:rFonts w:ascii="Arial" w:hAnsi="Arial" w:eastAsia="Arial" w:cs="Arial"/>
          <w:color w:val="auto"/>
          <w:sz w:val="22"/>
          <w:szCs w:val="22"/>
        </w:rPr>
        <w:t>committees</w:t>
      </w:r>
      <w:r w:rsidRPr="27CC624C" w:rsidR="0A3BD285">
        <w:rPr>
          <w:rFonts w:ascii="Arial" w:hAnsi="Arial" w:eastAsia="Arial" w:cs="Arial"/>
          <w:color w:val="auto"/>
          <w:sz w:val="22"/>
          <w:szCs w:val="22"/>
        </w:rPr>
        <w:t xml:space="preserve"> of the Exec </w:t>
      </w:r>
      <w:r w:rsidRPr="27CC624C" w:rsidR="1F1D21A8">
        <w:rPr>
          <w:rFonts w:ascii="Arial" w:hAnsi="Arial" w:eastAsia="Arial" w:cs="Arial"/>
          <w:color w:val="auto"/>
          <w:sz w:val="22"/>
          <w:szCs w:val="22"/>
        </w:rPr>
        <w:t>haven't</w:t>
      </w:r>
      <w:r w:rsidRPr="27CC624C" w:rsidR="0A3BD285">
        <w:rPr>
          <w:rFonts w:ascii="Arial" w:hAnsi="Arial" w:eastAsia="Arial" w:cs="Arial"/>
          <w:color w:val="auto"/>
          <w:sz w:val="22"/>
          <w:szCs w:val="22"/>
        </w:rPr>
        <w:t xml:space="preserve"> </w:t>
      </w:r>
      <w:r w:rsidRPr="27CC624C" w:rsidR="0A3BD285">
        <w:rPr>
          <w:rFonts w:ascii="Arial" w:hAnsi="Arial" w:eastAsia="Arial" w:cs="Arial"/>
          <w:color w:val="auto"/>
          <w:sz w:val="22"/>
          <w:szCs w:val="22"/>
        </w:rPr>
        <w:t xml:space="preserve">actually </w:t>
      </w:r>
      <w:r w:rsidRPr="27CC624C" w:rsidR="5BC9F2DA">
        <w:rPr>
          <w:rFonts w:ascii="Arial" w:hAnsi="Arial" w:eastAsia="Arial" w:cs="Arial"/>
          <w:color w:val="auto"/>
          <w:sz w:val="22"/>
          <w:szCs w:val="22"/>
        </w:rPr>
        <w:t>formally</w:t>
      </w:r>
      <w:r w:rsidRPr="27CC624C" w:rsidR="0A3BD285">
        <w:rPr>
          <w:rFonts w:ascii="Arial" w:hAnsi="Arial" w:eastAsia="Arial" w:cs="Arial"/>
          <w:color w:val="auto"/>
          <w:sz w:val="22"/>
          <w:szCs w:val="22"/>
        </w:rPr>
        <w:t xml:space="preserve"> met yet, but this is down to the fact that we are doing advocacy more directly in many </w:t>
      </w:r>
      <w:r w:rsidRPr="27CC624C" w:rsidR="0A3BD285">
        <w:rPr>
          <w:rFonts w:ascii="Arial" w:hAnsi="Arial" w:eastAsia="Arial" w:cs="Arial"/>
          <w:color w:val="auto"/>
          <w:sz w:val="22"/>
          <w:szCs w:val="22"/>
        </w:rPr>
        <w:t>cases, and</w:t>
      </w:r>
      <w:r w:rsidRPr="27CC624C" w:rsidR="0A3BD285">
        <w:rPr>
          <w:rFonts w:ascii="Arial" w:hAnsi="Arial" w:eastAsia="Arial" w:cs="Arial"/>
          <w:color w:val="auto"/>
          <w:sz w:val="22"/>
          <w:szCs w:val="22"/>
        </w:rPr>
        <w:t xml:space="preserve"> not just havin</w:t>
      </w:r>
      <w:r w:rsidRPr="27CC624C" w:rsidR="7A825DB1">
        <w:rPr>
          <w:rFonts w:ascii="Arial" w:hAnsi="Arial" w:eastAsia="Arial" w:cs="Arial"/>
          <w:color w:val="auto"/>
          <w:sz w:val="22"/>
          <w:szCs w:val="22"/>
        </w:rPr>
        <w:t>g meetings for the sake of having them. In saying this, I do often find myself just going from meeting to meeting</w:t>
      </w:r>
      <w:r w:rsidRPr="27CC624C" w:rsidR="7CB1878A">
        <w:rPr>
          <w:rFonts w:ascii="Arial" w:hAnsi="Arial" w:eastAsia="Arial" w:cs="Arial"/>
          <w:color w:val="auto"/>
          <w:sz w:val="22"/>
          <w:szCs w:val="22"/>
        </w:rPr>
        <w:t xml:space="preserve"> still</w:t>
      </w:r>
      <w:r w:rsidRPr="27CC624C" w:rsidR="7A825DB1">
        <w:rPr>
          <w:rFonts w:ascii="Arial" w:hAnsi="Arial" w:eastAsia="Arial" w:cs="Arial"/>
          <w:color w:val="auto"/>
          <w:sz w:val="22"/>
          <w:szCs w:val="22"/>
        </w:rPr>
        <w:t>.</w:t>
      </w:r>
    </w:p>
    <w:p w:rsidR="007655C7" w:rsidP="39089CBE" w:rsidRDefault="007655C7" w14:paraId="260AA8D9" w14:textId="4212BF96">
      <w:pPr>
        <w:pStyle w:val="Normal"/>
        <w:spacing w:line="253" w:lineRule="exact"/>
        <w:rPr>
          <w:rFonts w:ascii="Arial" w:hAnsi="Arial" w:eastAsia="Arial" w:cs="Arial"/>
          <w:color w:val="auto"/>
          <w:sz w:val="22"/>
          <w:szCs w:val="22"/>
        </w:rPr>
      </w:pPr>
    </w:p>
    <w:p w:rsidR="00F62E61" w:rsidP="739230C4" w:rsidRDefault="005F03EF" w14:paraId="6A7F6086"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4.7. Be given first opportunity for appointment as </w:t>
      </w:r>
      <w:proofErr w:type="gramStart"/>
      <w:r w:rsidRPr="005F03EF">
        <w:rPr>
          <w:rFonts w:ascii="Arial" w:hAnsi="Arial" w:eastAsia="Arial" w:cs="Arial"/>
          <w:color w:val="auto"/>
          <w:sz w:val="22"/>
          <w:szCs w:val="22"/>
        </w:rPr>
        <w:t>a director</w:t>
      </w:r>
      <w:proofErr w:type="gramEnd"/>
      <w:r w:rsidRPr="005F03EF">
        <w:rPr>
          <w:rFonts w:ascii="Arial" w:hAnsi="Arial" w:eastAsia="Arial" w:cs="Arial"/>
          <w:color w:val="auto"/>
          <w:sz w:val="22"/>
          <w:szCs w:val="22"/>
        </w:rPr>
        <w:t xml:space="preserve"> of any company where the Association holds the power to make such an appointment, excluding OUSA Holdings Ltd and its subsidiaries, if the executive chooses not to appoint an external director. This must occur in accordance with the OUSA appointments policy. </w:t>
      </w:r>
    </w:p>
    <w:p w:rsidR="00F62E61" w:rsidP="739230C4" w:rsidRDefault="00F62E61" w14:paraId="245892F1" w14:textId="3CF7AC4D">
      <w:pPr>
        <w:spacing w:line="253" w:lineRule="exact"/>
        <w:rPr>
          <w:rFonts w:ascii="Arial" w:hAnsi="Arial" w:eastAsia="Arial" w:cs="Arial"/>
          <w:color w:val="auto"/>
          <w:sz w:val="22"/>
          <w:szCs w:val="22"/>
        </w:rPr>
      </w:pPr>
      <w:r>
        <w:rPr>
          <w:rFonts w:ascii="Arial" w:hAnsi="Arial" w:eastAsia="Arial" w:cs="Arial"/>
          <w:color w:val="auto"/>
          <w:sz w:val="22"/>
          <w:szCs w:val="22"/>
        </w:rPr>
        <w:t>N/A</w:t>
      </w:r>
    </w:p>
    <w:p w:rsidR="007655C7" w:rsidP="739230C4" w:rsidRDefault="007655C7" w14:paraId="49B3F4E6" w14:textId="77777777">
      <w:pPr>
        <w:spacing w:line="253" w:lineRule="exact"/>
        <w:rPr>
          <w:rFonts w:ascii="Arial" w:hAnsi="Arial" w:eastAsia="Arial" w:cs="Arial"/>
          <w:color w:val="auto"/>
          <w:sz w:val="22"/>
          <w:szCs w:val="22"/>
        </w:rPr>
      </w:pPr>
    </w:p>
    <w:p w:rsidR="00F62E61" w:rsidP="739230C4" w:rsidRDefault="005F03EF" w14:paraId="1F0C3626"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4.8. Chair all meetings of the OUSA Executive and ensure that the standing orders of the Executive are adhered to. </w:t>
      </w:r>
    </w:p>
    <w:p w:rsidR="00F62E61" w:rsidP="739230C4" w:rsidRDefault="00F62E61" w14:paraId="5DB98A7A" w14:textId="54038D61">
      <w:pPr>
        <w:spacing w:line="253" w:lineRule="exact"/>
        <w:rPr>
          <w:rFonts w:ascii="Arial" w:hAnsi="Arial" w:eastAsia="Arial" w:cs="Arial"/>
          <w:color w:val="auto"/>
          <w:sz w:val="22"/>
          <w:szCs w:val="22"/>
        </w:rPr>
      </w:pPr>
      <w:r w:rsidRPr="39089CBE" w:rsidR="00F62E61">
        <w:rPr>
          <w:rFonts w:ascii="Arial" w:hAnsi="Arial" w:eastAsia="Arial" w:cs="Arial"/>
          <w:color w:val="auto"/>
          <w:sz w:val="22"/>
          <w:szCs w:val="22"/>
        </w:rPr>
        <w:t>Yes</w:t>
      </w:r>
      <w:r w:rsidRPr="39089CBE" w:rsidR="6D5B6AF9">
        <w:rPr>
          <w:rFonts w:ascii="Arial" w:hAnsi="Arial" w:eastAsia="Arial" w:cs="Arial"/>
          <w:color w:val="auto"/>
          <w:sz w:val="22"/>
          <w:szCs w:val="22"/>
        </w:rPr>
        <w:t>, thanks to Donna for the support here.</w:t>
      </w:r>
      <w:r w:rsidRPr="39089CBE" w:rsidR="0ECDBF33">
        <w:rPr>
          <w:rFonts w:ascii="Arial" w:hAnsi="Arial" w:eastAsia="Arial" w:cs="Arial"/>
          <w:color w:val="auto"/>
          <w:sz w:val="22"/>
          <w:szCs w:val="22"/>
        </w:rPr>
        <w:t xml:space="preserve"> Kamesha chaired one meeting as I had just come back from the dentist and </w:t>
      </w:r>
      <w:r w:rsidRPr="39089CBE" w:rsidR="0ECDBF33">
        <w:rPr>
          <w:rFonts w:ascii="Arial" w:hAnsi="Arial" w:eastAsia="Arial" w:cs="Arial"/>
          <w:color w:val="auto"/>
          <w:sz w:val="22"/>
          <w:szCs w:val="22"/>
        </w:rPr>
        <w:t>couldn’t</w:t>
      </w:r>
      <w:r w:rsidRPr="39089CBE" w:rsidR="0ECDBF33">
        <w:rPr>
          <w:rFonts w:ascii="Arial" w:hAnsi="Arial" w:eastAsia="Arial" w:cs="Arial"/>
          <w:color w:val="auto"/>
          <w:sz w:val="22"/>
          <w:szCs w:val="22"/>
        </w:rPr>
        <w:t xml:space="preserve"> talk properly.</w:t>
      </w:r>
    </w:p>
    <w:p w:rsidR="007655C7" w:rsidP="739230C4" w:rsidRDefault="007655C7" w14:paraId="4819FCD9" w14:textId="77777777">
      <w:pPr>
        <w:spacing w:line="253" w:lineRule="exact"/>
        <w:rPr>
          <w:rFonts w:ascii="Arial" w:hAnsi="Arial" w:eastAsia="Arial" w:cs="Arial"/>
          <w:color w:val="auto"/>
          <w:sz w:val="22"/>
          <w:szCs w:val="22"/>
        </w:rPr>
      </w:pPr>
    </w:p>
    <w:p w:rsidR="00F62E61" w:rsidP="739230C4" w:rsidRDefault="005F03EF" w14:paraId="23337CD6"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4.9. Ensure that an adequate level of consultation between the Executive and staff is maintained on all relevant matters of interest to the Association. </w:t>
      </w:r>
    </w:p>
    <w:p w:rsidR="00F62E61" w:rsidP="39089CBE" w:rsidRDefault="00F62E61" w14:paraId="4D2F993E" w14:textId="1D70E2FE">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39089CBE" w:rsidR="00F62E61">
        <w:rPr>
          <w:rFonts w:ascii="Arial" w:hAnsi="Arial" w:eastAsia="Arial" w:cs="Arial"/>
          <w:color w:val="auto"/>
          <w:sz w:val="22"/>
          <w:szCs w:val="22"/>
        </w:rPr>
        <w:t xml:space="preserve">Yes, </w:t>
      </w:r>
      <w:r w:rsidRPr="39089CBE" w:rsidR="760D40F2">
        <w:rPr>
          <w:rFonts w:ascii="Arial" w:hAnsi="Arial" w:eastAsia="Arial" w:cs="Arial"/>
          <w:color w:val="auto"/>
          <w:sz w:val="22"/>
          <w:szCs w:val="22"/>
        </w:rPr>
        <w:t xml:space="preserve">I am fully aware </w:t>
      </w:r>
      <w:r w:rsidRPr="39089CBE" w:rsidR="760D40F2">
        <w:rPr>
          <w:rFonts w:ascii="Arial" w:hAnsi="Arial" w:eastAsia="Arial" w:cs="Arial"/>
          <w:color w:val="auto"/>
          <w:sz w:val="22"/>
          <w:szCs w:val="22"/>
        </w:rPr>
        <w:t>that for the most part, I</w:t>
      </w:r>
      <w:r w:rsidRPr="39089CBE" w:rsidR="760D40F2">
        <w:rPr>
          <w:rFonts w:ascii="Arial" w:hAnsi="Arial" w:eastAsia="Arial" w:cs="Arial"/>
          <w:color w:val="auto"/>
          <w:sz w:val="22"/>
          <w:szCs w:val="22"/>
        </w:rPr>
        <w:t xml:space="preserve"> am the bridge between the exec and staff and have tried to build relationships by taking the exec around to meet departments a</w:t>
      </w:r>
      <w:r w:rsidRPr="39089CBE" w:rsidR="71D7B650">
        <w:rPr>
          <w:rFonts w:ascii="Arial" w:hAnsi="Arial" w:eastAsia="Arial" w:cs="Arial"/>
          <w:color w:val="auto"/>
          <w:sz w:val="22"/>
          <w:szCs w:val="22"/>
        </w:rPr>
        <w:t>nd learning about what everyone does.</w:t>
      </w:r>
    </w:p>
    <w:p w:rsidR="007655C7" w:rsidP="739230C4" w:rsidRDefault="007655C7" w14:paraId="053C8358" w14:textId="77777777">
      <w:pPr>
        <w:spacing w:line="253" w:lineRule="exact"/>
        <w:rPr>
          <w:rFonts w:ascii="Arial" w:hAnsi="Arial" w:eastAsia="Arial" w:cs="Arial"/>
          <w:color w:val="auto"/>
          <w:sz w:val="22"/>
          <w:szCs w:val="22"/>
        </w:rPr>
      </w:pPr>
    </w:p>
    <w:p w:rsidR="00F62E61" w:rsidP="739230C4" w:rsidRDefault="005F03EF" w14:paraId="44A9E15C"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4.10. Where relevant matters arise, prepare verbal reports </w:t>
      </w:r>
      <w:proofErr w:type="gramStart"/>
      <w:r w:rsidRPr="005F03EF">
        <w:rPr>
          <w:rFonts w:ascii="Arial" w:hAnsi="Arial" w:eastAsia="Arial" w:cs="Arial"/>
          <w:color w:val="auto"/>
          <w:sz w:val="22"/>
          <w:szCs w:val="22"/>
        </w:rPr>
        <w:t>to</w:t>
      </w:r>
      <w:proofErr w:type="gramEnd"/>
      <w:r w:rsidRPr="005F03EF">
        <w:rPr>
          <w:rFonts w:ascii="Arial" w:hAnsi="Arial" w:eastAsia="Arial" w:cs="Arial"/>
          <w:color w:val="auto"/>
          <w:sz w:val="22"/>
          <w:szCs w:val="22"/>
        </w:rPr>
        <w:t xml:space="preserve"> the Executive and a written summary for the </w:t>
      </w:r>
      <w:proofErr w:type="gramStart"/>
      <w:r w:rsidRPr="005F03EF">
        <w:rPr>
          <w:rFonts w:ascii="Arial" w:hAnsi="Arial" w:eastAsia="Arial" w:cs="Arial"/>
          <w:color w:val="auto"/>
          <w:sz w:val="22"/>
          <w:szCs w:val="22"/>
        </w:rPr>
        <w:t>Executive,</w:t>
      </w:r>
      <w:proofErr w:type="gramEnd"/>
      <w:r w:rsidRPr="005F03EF">
        <w:rPr>
          <w:rFonts w:ascii="Arial" w:hAnsi="Arial" w:eastAsia="Arial" w:cs="Arial"/>
          <w:color w:val="auto"/>
          <w:sz w:val="22"/>
          <w:szCs w:val="22"/>
        </w:rPr>
        <w:t xml:space="preserve"> of all relevant matters of interest to the Association.  </w:t>
      </w:r>
    </w:p>
    <w:p w:rsidR="007655C7" w:rsidP="39089CBE" w:rsidRDefault="007655C7" w14:paraId="4F3AF290" w14:textId="7CD29D59">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39089CBE" w:rsidR="007655C7">
        <w:rPr>
          <w:rFonts w:ascii="Arial" w:hAnsi="Arial" w:eastAsia="Arial" w:cs="Arial"/>
          <w:color w:val="auto"/>
          <w:sz w:val="22"/>
          <w:szCs w:val="22"/>
        </w:rPr>
        <w:t>Yes, I have brought back discussion updates to the Exec</w:t>
      </w:r>
      <w:r w:rsidRPr="39089CBE" w:rsidR="78091302">
        <w:rPr>
          <w:rFonts w:ascii="Arial" w:hAnsi="Arial" w:eastAsia="Arial" w:cs="Arial"/>
          <w:color w:val="auto"/>
          <w:sz w:val="22"/>
          <w:szCs w:val="22"/>
        </w:rPr>
        <w:t>.</w:t>
      </w:r>
    </w:p>
    <w:p w:rsidR="007655C7" w:rsidP="739230C4" w:rsidRDefault="007655C7" w14:paraId="5BBAD7C0" w14:textId="77777777">
      <w:pPr>
        <w:spacing w:line="253" w:lineRule="exact"/>
        <w:rPr>
          <w:rFonts w:ascii="Arial" w:hAnsi="Arial" w:eastAsia="Arial" w:cs="Arial"/>
          <w:color w:val="auto"/>
          <w:sz w:val="22"/>
          <w:szCs w:val="22"/>
        </w:rPr>
      </w:pPr>
    </w:p>
    <w:p w:rsidR="00F62E61" w:rsidP="739230C4" w:rsidRDefault="005F03EF" w14:paraId="19EAEDBB" w14:textId="77777777">
      <w:pPr>
        <w:spacing w:line="253" w:lineRule="exact"/>
        <w:rPr>
          <w:rFonts w:ascii="Arial" w:hAnsi="Arial" w:eastAsia="Arial" w:cs="Arial"/>
          <w:color w:val="auto"/>
          <w:sz w:val="22"/>
          <w:szCs w:val="22"/>
        </w:rPr>
      </w:pPr>
      <w:r w:rsidRPr="39089CBE" w:rsidR="005F03EF">
        <w:rPr>
          <w:rFonts w:ascii="Arial" w:hAnsi="Arial" w:eastAsia="Arial" w:cs="Arial"/>
          <w:color w:val="auto"/>
          <w:sz w:val="22"/>
          <w:szCs w:val="22"/>
        </w:rPr>
        <w:t xml:space="preserve">4.11. Report on NZUSA activity at regular OUSA Executive meetings. </w:t>
      </w:r>
    </w:p>
    <w:p w:rsidR="3972D17F" w:rsidP="39089CBE" w:rsidRDefault="3972D17F" w14:paraId="4E25916A" w14:textId="1ED01AE3">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39089CBE" w:rsidR="3972D17F">
        <w:rPr>
          <w:rFonts w:ascii="Arial" w:hAnsi="Arial" w:eastAsia="Arial" w:cs="Arial"/>
          <w:color w:val="auto"/>
          <w:sz w:val="22"/>
          <w:szCs w:val="22"/>
        </w:rPr>
        <w:t xml:space="preserve">Yes, I have briefly discussed with the Exec, the work of the combined association Presidents. I also do this in the exec group chat sometimes as </w:t>
      </w:r>
      <w:r w:rsidRPr="39089CBE" w:rsidR="184193EA">
        <w:rPr>
          <w:rFonts w:ascii="Arial" w:hAnsi="Arial" w:eastAsia="Arial" w:cs="Arial"/>
          <w:color w:val="auto"/>
          <w:sz w:val="22"/>
          <w:szCs w:val="22"/>
        </w:rPr>
        <w:t>this is a lot faster comms than formal exec meetings.</w:t>
      </w:r>
    </w:p>
    <w:p w:rsidR="007655C7" w:rsidP="739230C4" w:rsidRDefault="007655C7" w14:paraId="2C0A619E" w14:textId="77777777">
      <w:pPr>
        <w:spacing w:line="253" w:lineRule="exact"/>
        <w:rPr>
          <w:rFonts w:ascii="Arial" w:hAnsi="Arial" w:eastAsia="Arial" w:cs="Arial"/>
          <w:color w:val="auto"/>
          <w:sz w:val="22"/>
          <w:szCs w:val="22"/>
        </w:rPr>
      </w:pPr>
    </w:p>
    <w:p w:rsidR="00F62E61" w:rsidP="739230C4" w:rsidRDefault="005F03EF" w14:paraId="54B061A7"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4.12. In conjunction with the Finance and Strategy Officer and Political Representative, oversee any political campaigns undertaken by the Association actively seeking to inform the student body and </w:t>
      </w:r>
      <w:proofErr w:type="gramStart"/>
      <w:r w:rsidRPr="005F03EF">
        <w:rPr>
          <w:rFonts w:ascii="Arial" w:hAnsi="Arial" w:eastAsia="Arial" w:cs="Arial"/>
          <w:color w:val="auto"/>
          <w:sz w:val="22"/>
          <w:szCs w:val="22"/>
        </w:rPr>
        <w:t>general public</w:t>
      </w:r>
      <w:proofErr w:type="gramEnd"/>
      <w:r w:rsidRPr="005F03EF">
        <w:rPr>
          <w:rFonts w:ascii="Arial" w:hAnsi="Arial" w:eastAsia="Arial" w:cs="Arial"/>
          <w:color w:val="auto"/>
          <w:sz w:val="22"/>
          <w:szCs w:val="22"/>
        </w:rPr>
        <w:t xml:space="preserve"> </w:t>
      </w:r>
      <w:proofErr w:type="gramStart"/>
      <w:r w:rsidRPr="005F03EF">
        <w:rPr>
          <w:rFonts w:ascii="Arial" w:hAnsi="Arial" w:eastAsia="Arial" w:cs="Arial"/>
          <w:color w:val="auto"/>
          <w:sz w:val="22"/>
          <w:szCs w:val="22"/>
        </w:rPr>
        <w:t>on</w:t>
      </w:r>
      <w:proofErr w:type="gramEnd"/>
      <w:r w:rsidRPr="005F03EF">
        <w:rPr>
          <w:rFonts w:ascii="Arial" w:hAnsi="Arial" w:eastAsia="Arial" w:cs="Arial"/>
          <w:color w:val="auto"/>
          <w:sz w:val="22"/>
          <w:szCs w:val="22"/>
        </w:rPr>
        <w:t xml:space="preserve"> student issues and concerns. </w:t>
      </w:r>
    </w:p>
    <w:p w:rsidR="00F62E61" w:rsidP="39089CBE" w:rsidRDefault="00F62E61" w14:paraId="2FB40DF0" w14:textId="6B735EBE">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00F62E61">
        <w:rPr>
          <w:rFonts w:ascii="Arial" w:hAnsi="Arial" w:eastAsia="Arial" w:cs="Arial"/>
          <w:color w:val="auto"/>
          <w:sz w:val="22"/>
          <w:szCs w:val="22"/>
        </w:rPr>
        <w:t>Yes, Flynn</w:t>
      </w:r>
      <w:r w:rsidRPr="27CC624C" w:rsidR="09F9FB91">
        <w:rPr>
          <w:rFonts w:ascii="Arial" w:hAnsi="Arial" w:eastAsia="Arial" w:cs="Arial"/>
          <w:color w:val="auto"/>
          <w:sz w:val="22"/>
          <w:szCs w:val="22"/>
        </w:rPr>
        <w:t xml:space="preserve"> and Troy were amazing with the DCC byelection campaign, including the forum we hosted. There are big </w:t>
      </w:r>
      <w:r w:rsidRPr="27CC624C" w:rsidR="2F6C43B6">
        <w:rPr>
          <w:rFonts w:ascii="Arial" w:hAnsi="Arial" w:eastAsia="Arial" w:cs="Arial"/>
          <w:color w:val="auto"/>
          <w:sz w:val="22"/>
          <w:szCs w:val="22"/>
        </w:rPr>
        <w:t>campaigns</w:t>
      </w:r>
      <w:r w:rsidRPr="27CC624C" w:rsidR="09F9FB91">
        <w:rPr>
          <w:rFonts w:ascii="Arial" w:hAnsi="Arial" w:eastAsia="Arial" w:cs="Arial"/>
          <w:color w:val="auto"/>
          <w:sz w:val="22"/>
          <w:szCs w:val="22"/>
        </w:rPr>
        <w:t xml:space="preserve"> to be unde</w:t>
      </w:r>
      <w:r w:rsidRPr="27CC624C" w:rsidR="2EAA1CD4">
        <w:rPr>
          <w:rFonts w:ascii="Arial" w:hAnsi="Arial" w:eastAsia="Arial" w:cs="Arial"/>
          <w:color w:val="auto"/>
          <w:sz w:val="22"/>
          <w:szCs w:val="22"/>
        </w:rPr>
        <w:t xml:space="preserve">rtaken in Semester 2, where I </w:t>
      </w:r>
      <w:r w:rsidRPr="27CC624C" w:rsidR="75B1E294">
        <w:rPr>
          <w:rFonts w:ascii="Arial" w:hAnsi="Arial" w:eastAsia="Arial" w:cs="Arial"/>
          <w:color w:val="auto"/>
          <w:sz w:val="22"/>
          <w:szCs w:val="22"/>
        </w:rPr>
        <w:t>want</w:t>
      </w:r>
      <w:r w:rsidRPr="27CC624C" w:rsidR="2EAA1CD4">
        <w:rPr>
          <w:rFonts w:ascii="Arial" w:hAnsi="Arial" w:eastAsia="Arial" w:cs="Arial"/>
          <w:color w:val="auto"/>
          <w:sz w:val="22"/>
          <w:szCs w:val="22"/>
        </w:rPr>
        <w:t xml:space="preserve"> to pivot a lot of my time </w:t>
      </w:r>
      <w:r w:rsidRPr="27CC624C" w:rsidR="2A504C17">
        <w:rPr>
          <w:rFonts w:ascii="Arial" w:hAnsi="Arial" w:eastAsia="Arial" w:cs="Arial"/>
          <w:color w:val="auto"/>
          <w:sz w:val="22"/>
          <w:szCs w:val="22"/>
        </w:rPr>
        <w:t>towards</w:t>
      </w:r>
      <w:r w:rsidRPr="27CC624C" w:rsidR="6B3F4518">
        <w:rPr>
          <w:rFonts w:ascii="Arial" w:hAnsi="Arial" w:eastAsia="Arial" w:cs="Arial"/>
          <w:color w:val="auto"/>
          <w:sz w:val="22"/>
          <w:szCs w:val="22"/>
        </w:rPr>
        <w:t xml:space="preserve"> </w:t>
      </w:r>
      <w:r w:rsidRPr="27CC624C" w:rsidR="2EAA1CD4">
        <w:rPr>
          <w:rFonts w:ascii="Arial" w:hAnsi="Arial" w:eastAsia="Arial" w:cs="Arial"/>
          <w:color w:val="auto"/>
          <w:sz w:val="22"/>
          <w:szCs w:val="22"/>
        </w:rPr>
        <w:t xml:space="preserve">the general </w:t>
      </w:r>
      <w:r w:rsidRPr="27CC624C" w:rsidR="2EE976DB">
        <w:rPr>
          <w:rFonts w:ascii="Arial" w:hAnsi="Arial" w:eastAsia="Arial" w:cs="Arial"/>
          <w:color w:val="auto"/>
          <w:sz w:val="22"/>
          <w:szCs w:val="22"/>
        </w:rPr>
        <w:t xml:space="preserve">election </w:t>
      </w:r>
      <w:r w:rsidRPr="27CC624C" w:rsidR="71CE2871">
        <w:rPr>
          <w:rFonts w:ascii="Arial" w:hAnsi="Arial" w:eastAsia="Arial" w:cs="Arial"/>
          <w:color w:val="auto"/>
          <w:sz w:val="22"/>
          <w:szCs w:val="22"/>
        </w:rPr>
        <w:t xml:space="preserve">engagement </w:t>
      </w:r>
      <w:r w:rsidRPr="27CC624C" w:rsidR="2EE976DB">
        <w:rPr>
          <w:rFonts w:ascii="Arial" w:hAnsi="Arial" w:eastAsia="Arial" w:cs="Arial"/>
          <w:color w:val="auto"/>
          <w:sz w:val="22"/>
          <w:szCs w:val="22"/>
        </w:rPr>
        <w:t>com</w:t>
      </w:r>
      <w:r w:rsidRPr="27CC624C" w:rsidR="45BEDB07">
        <w:rPr>
          <w:rFonts w:ascii="Arial" w:hAnsi="Arial" w:eastAsia="Arial" w:cs="Arial"/>
          <w:color w:val="auto"/>
          <w:sz w:val="22"/>
          <w:szCs w:val="22"/>
        </w:rPr>
        <w:t>ing up</w:t>
      </w:r>
      <w:r w:rsidRPr="27CC624C" w:rsidR="2EAA1CD4">
        <w:rPr>
          <w:rFonts w:ascii="Arial" w:hAnsi="Arial" w:eastAsia="Arial" w:cs="Arial"/>
          <w:color w:val="auto"/>
          <w:sz w:val="22"/>
          <w:szCs w:val="22"/>
        </w:rPr>
        <w:t>.</w:t>
      </w:r>
    </w:p>
    <w:p w:rsidR="007655C7" w:rsidP="739230C4" w:rsidRDefault="007655C7" w14:paraId="7CEF2EF2" w14:textId="77777777">
      <w:pPr>
        <w:spacing w:line="253" w:lineRule="exact"/>
        <w:rPr>
          <w:rFonts w:ascii="Arial" w:hAnsi="Arial" w:eastAsia="Arial" w:cs="Arial"/>
          <w:color w:val="auto"/>
          <w:sz w:val="22"/>
          <w:szCs w:val="22"/>
        </w:rPr>
      </w:pPr>
    </w:p>
    <w:p w:rsidR="00F62E61" w:rsidP="739230C4" w:rsidRDefault="005F03EF" w14:paraId="027A8EDE" w14:textId="77777777">
      <w:pPr>
        <w:spacing w:line="253" w:lineRule="exact"/>
        <w:rPr>
          <w:rFonts w:ascii="Arial" w:hAnsi="Arial" w:eastAsia="Arial" w:cs="Arial"/>
          <w:color w:val="auto"/>
          <w:sz w:val="22"/>
          <w:szCs w:val="22"/>
        </w:rPr>
      </w:pPr>
      <w:r w:rsidRPr="39089CBE" w:rsidR="005F03EF">
        <w:rPr>
          <w:rFonts w:ascii="Arial" w:hAnsi="Arial" w:eastAsia="Arial" w:cs="Arial"/>
          <w:color w:val="auto"/>
          <w:sz w:val="22"/>
          <w:szCs w:val="22"/>
        </w:rPr>
        <w:t xml:space="preserve">4.13. Maintain a good working relationship with the Administrative Vice-President, Finance and Strategy Officer, Academic Representative, and Welfare and Equity Representative, meet with them weekly and, where reasonable, liaise with them </w:t>
      </w:r>
      <w:proofErr w:type="gramStart"/>
      <w:r w:rsidRPr="39089CBE" w:rsidR="005F03EF">
        <w:rPr>
          <w:rFonts w:ascii="Arial" w:hAnsi="Arial" w:eastAsia="Arial" w:cs="Arial"/>
          <w:color w:val="auto"/>
          <w:sz w:val="22"/>
          <w:szCs w:val="22"/>
        </w:rPr>
        <w:t>on a daily basis</w:t>
      </w:r>
      <w:proofErr w:type="gramEnd"/>
      <w:r w:rsidRPr="39089CBE" w:rsidR="005F03EF">
        <w:rPr>
          <w:rFonts w:ascii="Arial" w:hAnsi="Arial" w:eastAsia="Arial" w:cs="Arial"/>
          <w:color w:val="auto"/>
          <w:sz w:val="22"/>
          <w:szCs w:val="22"/>
        </w:rPr>
        <w:t xml:space="preserve">. </w:t>
      </w:r>
    </w:p>
    <w:p w:rsidR="632070D6" w:rsidP="39089CBE" w:rsidRDefault="632070D6" w14:paraId="36474F29" w14:textId="0D6FA22F">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632070D6">
        <w:rPr>
          <w:rFonts w:ascii="Arial" w:hAnsi="Arial" w:eastAsia="Arial" w:cs="Arial"/>
          <w:color w:val="auto"/>
          <w:sz w:val="22"/>
          <w:szCs w:val="22"/>
        </w:rPr>
        <w:t>Yes, for the most part</w:t>
      </w:r>
      <w:r w:rsidRPr="27CC624C" w:rsidR="632070D6">
        <w:rPr>
          <w:rFonts w:ascii="Arial" w:hAnsi="Arial" w:eastAsia="Arial" w:cs="Arial"/>
          <w:color w:val="auto"/>
          <w:sz w:val="22"/>
          <w:szCs w:val="22"/>
        </w:rPr>
        <w:t xml:space="preserve">. I am constantly in discussion with Kamesha as we are always in the office </w:t>
      </w:r>
      <w:r w:rsidRPr="27CC624C" w:rsidR="632070D6">
        <w:rPr>
          <w:rFonts w:ascii="Arial" w:hAnsi="Arial" w:eastAsia="Arial" w:cs="Arial"/>
          <w:color w:val="auto"/>
          <w:sz w:val="22"/>
          <w:szCs w:val="22"/>
        </w:rPr>
        <w:t>together</w:t>
      </w:r>
      <w:r w:rsidRPr="27CC624C" w:rsidR="632070D6">
        <w:rPr>
          <w:rFonts w:ascii="Arial" w:hAnsi="Arial" w:eastAsia="Arial" w:cs="Arial"/>
          <w:color w:val="auto"/>
          <w:sz w:val="22"/>
          <w:szCs w:val="22"/>
        </w:rPr>
        <w:t xml:space="preserve"> it seems. I </w:t>
      </w:r>
      <w:r w:rsidRPr="27CC624C" w:rsidR="632070D6">
        <w:rPr>
          <w:rFonts w:ascii="Arial" w:hAnsi="Arial" w:eastAsia="Arial" w:cs="Arial"/>
          <w:color w:val="auto"/>
          <w:sz w:val="22"/>
          <w:szCs w:val="22"/>
        </w:rPr>
        <w:t>don’t</w:t>
      </w:r>
      <w:r w:rsidRPr="27CC624C" w:rsidR="632070D6">
        <w:rPr>
          <w:rFonts w:ascii="Arial" w:hAnsi="Arial" w:eastAsia="Arial" w:cs="Arial"/>
          <w:color w:val="auto"/>
          <w:sz w:val="22"/>
          <w:szCs w:val="22"/>
        </w:rPr>
        <w:t xml:space="preserve"> see Troy, Hansini, and Rihana</w:t>
      </w:r>
      <w:r w:rsidRPr="27CC624C" w:rsidR="7F5D2EBF">
        <w:rPr>
          <w:rFonts w:ascii="Arial" w:hAnsi="Arial" w:eastAsia="Arial" w:cs="Arial"/>
          <w:color w:val="auto"/>
          <w:sz w:val="22"/>
          <w:szCs w:val="22"/>
        </w:rPr>
        <w:t xml:space="preserve"> as </w:t>
      </w:r>
      <w:r w:rsidRPr="27CC624C" w:rsidR="7F5D2EBF">
        <w:rPr>
          <w:rFonts w:ascii="Arial" w:hAnsi="Arial" w:eastAsia="Arial" w:cs="Arial"/>
          <w:color w:val="auto"/>
          <w:sz w:val="22"/>
          <w:szCs w:val="22"/>
        </w:rPr>
        <w:t>much</w:t>
      </w:r>
      <w:r w:rsidRPr="27CC624C" w:rsidR="632070D6">
        <w:rPr>
          <w:rFonts w:ascii="Arial" w:hAnsi="Arial" w:eastAsia="Arial" w:cs="Arial"/>
          <w:color w:val="auto"/>
          <w:sz w:val="22"/>
          <w:szCs w:val="22"/>
        </w:rPr>
        <w:t xml:space="preserve"> b</w:t>
      </w:r>
      <w:r w:rsidRPr="27CC624C" w:rsidR="5F93D0A8">
        <w:rPr>
          <w:rFonts w:ascii="Arial" w:hAnsi="Arial" w:eastAsia="Arial" w:cs="Arial"/>
          <w:color w:val="auto"/>
          <w:sz w:val="22"/>
          <w:szCs w:val="22"/>
        </w:rPr>
        <w:t xml:space="preserve">ut this is </w:t>
      </w:r>
      <w:r w:rsidRPr="27CC624C" w:rsidR="5F93D0A8">
        <w:rPr>
          <w:rFonts w:ascii="Arial" w:hAnsi="Arial" w:eastAsia="Arial" w:cs="Arial"/>
          <w:color w:val="auto"/>
          <w:sz w:val="22"/>
          <w:szCs w:val="22"/>
        </w:rPr>
        <w:t>mainly down</w:t>
      </w:r>
      <w:r w:rsidRPr="27CC624C" w:rsidR="5F93D0A8">
        <w:rPr>
          <w:rFonts w:ascii="Arial" w:hAnsi="Arial" w:eastAsia="Arial" w:cs="Arial"/>
          <w:color w:val="auto"/>
          <w:sz w:val="22"/>
          <w:szCs w:val="22"/>
        </w:rPr>
        <w:t xml:space="preserve"> to the fact that they are insanely busy in their roles elsewhere. I </w:t>
      </w:r>
      <w:r w:rsidRPr="27CC624C" w:rsidR="5F93D0A8">
        <w:rPr>
          <w:rFonts w:ascii="Arial" w:hAnsi="Arial" w:eastAsia="Arial" w:cs="Arial"/>
          <w:color w:val="auto"/>
          <w:sz w:val="22"/>
          <w:szCs w:val="22"/>
        </w:rPr>
        <w:t>haven’t</w:t>
      </w:r>
      <w:r w:rsidRPr="27CC624C" w:rsidR="5F93D0A8">
        <w:rPr>
          <w:rFonts w:ascii="Arial" w:hAnsi="Arial" w:eastAsia="Arial" w:cs="Arial"/>
          <w:color w:val="auto"/>
          <w:sz w:val="22"/>
          <w:szCs w:val="22"/>
        </w:rPr>
        <w:t xml:space="preserve"> </w:t>
      </w:r>
      <w:r w:rsidRPr="27CC624C" w:rsidR="5F93D0A8">
        <w:rPr>
          <w:rFonts w:ascii="Arial" w:hAnsi="Arial" w:eastAsia="Arial" w:cs="Arial"/>
          <w:color w:val="auto"/>
          <w:sz w:val="22"/>
          <w:szCs w:val="22"/>
        </w:rPr>
        <w:t>organised</w:t>
      </w:r>
      <w:r w:rsidRPr="27CC624C" w:rsidR="5F93D0A8">
        <w:rPr>
          <w:rFonts w:ascii="Arial" w:hAnsi="Arial" w:eastAsia="Arial" w:cs="Arial"/>
          <w:color w:val="auto"/>
          <w:sz w:val="22"/>
          <w:szCs w:val="22"/>
        </w:rPr>
        <w:t xml:space="preserve"> regular </w:t>
      </w:r>
      <w:r w:rsidRPr="27CC624C" w:rsidR="525CFEE4">
        <w:rPr>
          <w:rFonts w:ascii="Arial" w:hAnsi="Arial" w:eastAsia="Arial" w:cs="Arial"/>
          <w:color w:val="auto"/>
          <w:sz w:val="22"/>
          <w:szCs w:val="22"/>
        </w:rPr>
        <w:t>check</w:t>
      </w:r>
      <w:r w:rsidRPr="27CC624C" w:rsidR="5F93D0A8">
        <w:rPr>
          <w:rFonts w:ascii="Arial" w:hAnsi="Arial" w:eastAsia="Arial" w:cs="Arial"/>
          <w:color w:val="auto"/>
          <w:sz w:val="22"/>
          <w:szCs w:val="22"/>
        </w:rPr>
        <w:t xml:space="preserve"> ins</w:t>
      </w:r>
      <w:r w:rsidRPr="27CC624C" w:rsidR="5F93D0A8">
        <w:rPr>
          <w:rFonts w:ascii="Arial" w:hAnsi="Arial" w:eastAsia="Arial" w:cs="Arial"/>
          <w:color w:val="auto"/>
          <w:sz w:val="22"/>
          <w:szCs w:val="22"/>
        </w:rPr>
        <w:t xml:space="preserve"> with exec members as </w:t>
      </w:r>
      <w:r w:rsidRPr="27CC624C" w:rsidR="39BBF79D">
        <w:rPr>
          <w:rFonts w:ascii="Arial" w:hAnsi="Arial" w:eastAsia="Arial" w:cs="Arial"/>
          <w:color w:val="auto"/>
          <w:sz w:val="22"/>
          <w:szCs w:val="22"/>
        </w:rPr>
        <w:t>I</w:t>
      </w:r>
      <w:r w:rsidRPr="27CC624C" w:rsidR="5F93D0A8">
        <w:rPr>
          <w:rFonts w:ascii="Arial" w:hAnsi="Arial" w:eastAsia="Arial" w:cs="Arial"/>
          <w:color w:val="auto"/>
          <w:sz w:val="22"/>
          <w:szCs w:val="22"/>
        </w:rPr>
        <w:t xml:space="preserve"> feel from my experience </w:t>
      </w:r>
      <w:r w:rsidRPr="27CC624C" w:rsidR="09C66644">
        <w:rPr>
          <w:rFonts w:ascii="Arial" w:hAnsi="Arial" w:eastAsia="Arial" w:cs="Arial"/>
          <w:color w:val="auto"/>
          <w:sz w:val="22"/>
          <w:szCs w:val="22"/>
        </w:rPr>
        <w:t xml:space="preserve">and what others have passed down to me </w:t>
      </w:r>
      <w:r w:rsidRPr="27CC624C" w:rsidR="5F93D0A8">
        <w:rPr>
          <w:rFonts w:ascii="Arial" w:hAnsi="Arial" w:eastAsia="Arial" w:cs="Arial"/>
          <w:color w:val="auto"/>
          <w:sz w:val="22"/>
          <w:szCs w:val="22"/>
        </w:rPr>
        <w:t xml:space="preserve">that </w:t>
      </w:r>
      <w:r w:rsidRPr="27CC624C" w:rsidR="0B14531F">
        <w:rPr>
          <w:rFonts w:ascii="Arial" w:hAnsi="Arial" w:eastAsia="Arial" w:cs="Arial"/>
          <w:color w:val="auto"/>
          <w:sz w:val="22"/>
          <w:szCs w:val="22"/>
        </w:rPr>
        <w:t xml:space="preserve">a lot of that </w:t>
      </w:r>
      <w:r w:rsidRPr="27CC624C" w:rsidR="6701B15A">
        <w:rPr>
          <w:rFonts w:ascii="Arial" w:hAnsi="Arial" w:eastAsia="Arial" w:cs="Arial"/>
          <w:color w:val="auto"/>
          <w:sz w:val="22"/>
          <w:szCs w:val="22"/>
        </w:rPr>
        <w:t xml:space="preserve">time could be best </w:t>
      </w:r>
      <w:r w:rsidRPr="27CC624C" w:rsidR="0065AC2D">
        <w:rPr>
          <w:rFonts w:ascii="Arial" w:hAnsi="Arial" w:eastAsia="Arial" w:cs="Arial"/>
          <w:color w:val="auto"/>
          <w:sz w:val="22"/>
          <w:szCs w:val="22"/>
        </w:rPr>
        <w:t xml:space="preserve">spent </w:t>
      </w:r>
      <w:r w:rsidRPr="27CC624C" w:rsidR="6701B15A">
        <w:rPr>
          <w:rFonts w:ascii="Arial" w:hAnsi="Arial" w:eastAsia="Arial" w:cs="Arial"/>
          <w:color w:val="auto"/>
          <w:sz w:val="22"/>
          <w:szCs w:val="22"/>
        </w:rPr>
        <w:t xml:space="preserve">getting on with work. </w:t>
      </w:r>
      <w:r w:rsidRPr="27CC624C" w:rsidR="6701B15A">
        <w:rPr>
          <w:rFonts w:ascii="Arial" w:hAnsi="Arial" w:eastAsia="Arial" w:cs="Arial"/>
          <w:color w:val="auto"/>
          <w:sz w:val="22"/>
          <w:szCs w:val="22"/>
        </w:rPr>
        <w:t xml:space="preserve">I </w:t>
      </w:r>
      <w:r w:rsidRPr="27CC624C" w:rsidR="48112906">
        <w:rPr>
          <w:rFonts w:ascii="Arial" w:hAnsi="Arial" w:eastAsia="Arial" w:cs="Arial"/>
          <w:color w:val="auto"/>
          <w:sz w:val="22"/>
          <w:szCs w:val="22"/>
        </w:rPr>
        <w:t>check in with people when they are in the office and stay in touch online so we're all</w:t>
      </w:r>
      <w:r w:rsidRPr="27CC624C" w:rsidR="6701B15A">
        <w:rPr>
          <w:rFonts w:ascii="Arial" w:hAnsi="Arial" w:eastAsia="Arial" w:cs="Arial"/>
          <w:color w:val="auto"/>
          <w:sz w:val="22"/>
          <w:szCs w:val="22"/>
        </w:rPr>
        <w:t xml:space="preserve"> in the loop</w:t>
      </w:r>
      <w:r w:rsidRPr="27CC624C" w:rsidR="232275E8">
        <w:rPr>
          <w:rFonts w:ascii="Arial" w:hAnsi="Arial" w:eastAsia="Arial" w:cs="Arial"/>
          <w:color w:val="auto"/>
          <w:sz w:val="22"/>
          <w:szCs w:val="22"/>
        </w:rPr>
        <w:t>.</w:t>
      </w:r>
    </w:p>
    <w:p w:rsidR="007655C7" w:rsidP="739230C4" w:rsidRDefault="007655C7" w14:paraId="49C4CEBF" w14:textId="77777777">
      <w:pPr>
        <w:spacing w:line="253" w:lineRule="exact"/>
        <w:rPr>
          <w:rFonts w:ascii="Arial" w:hAnsi="Arial" w:eastAsia="Arial" w:cs="Arial"/>
          <w:color w:val="auto"/>
          <w:sz w:val="22"/>
          <w:szCs w:val="22"/>
        </w:rPr>
      </w:pPr>
    </w:p>
    <w:p w:rsidR="00F1594F" w:rsidP="739230C4" w:rsidRDefault="005F03EF" w14:paraId="6D3CED6B" w14:textId="54853B6B">
      <w:pPr>
        <w:spacing w:line="253" w:lineRule="exact"/>
        <w:rPr>
          <w:rFonts w:ascii="Arial" w:hAnsi="Arial" w:eastAsia="Arial" w:cs="Arial"/>
          <w:color w:val="auto"/>
          <w:sz w:val="22"/>
          <w:szCs w:val="22"/>
        </w:rPr>
      </w:pPr>
      <w:r w:rsidRPr="005F03EF">
        <w:rPr>
          <w:rFonts w:ascii="Arial" w:hAnsi="Arial" w:eastAsia="Arial" w:cs="Arial"/>
          <w:color w:val="auto"/>
          <w:sz w:val="22"/>
          <w:szCs w:val="22"/>
        </w:rPr>
        <w:t>4.14. Maintain a good working relationship with all other Executive Officers and, where reasonable, liaise with them individually on a weekly basis.</w:t>
      </w:r>
    </w:p>
    <w:p w:rsidR="007655C7" w:rsidP="39089CBE" w:rsidRDefault="007655C7" w14:paraId="7F19E53B" w14:textId="268E81C6">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39089CBE" w:rsidR="007655C7">
        <w:rPr>
          <w:rFonts w:ascii="Arial" w:hAnsi="Arial" w:eastAsia="Arial" w:cs="Arial"/>
          <w:color w:val="auto"/>
          <w:sz w:val="22"/>
          <w:szCs w:val="22"/>
        </w:rPr>
        <w:t xml:space="preserve">I catch up with Exec members in the office, around campus, in meetings, via email, and through other social media means. Again, I </w:t>
      </w:r>
      <w:r w:rsidRPr="39089CBE" w:rsidR="007655C7">
        <w:rPr>
          <w:rFonts w:ascii="Arial" w:hAnsi="Arial" w:eastAsia="Arial" w:cs="Arial"/>
          <w:color w:val="auto"/>
          <w:sz w:val="22"/>
          <w:szCs w:val="22"/>
        </w:rPr>
        <w:t>don’t</w:t>
      </w:r>
      <w:r w:rsidRPr="39089CBE" w:rsidR="007655C7">
        <w:rPr>
          <w:rFonts w:ascii="Arial" w:hAnsi="Arial" w:eastAsia="Arial" w:cs="Arial"/>
          <w:color w:val="auto"/>
          <w:sz w:val="22"/>
          <w:szCs w:val="22"/>
        </w:rPr>
        <w:t xml:space="preserve"> have any </w:t>
      </w:r>
      <w:r w:rsidRPr="39089CBE" w:rsidR="7C1A8D6C">
        <w:rPr>
          <w:rFonts w:ascii="Arial" w:hAnsi="Arial" w:eastAsia="Arial" w:cs="Arial"/>
          <w:color w:val="auto"/>
          <w:sz w:val="22"/>
          <w:szCs w:val="22"/>
        </w:rPr>
        <w:t xml:space="preserve">locked in </w:t>
      </w:r>
      <w:r w:rsidRPr="39089CBE" w:rsidR="007655C7">
        <w:rPr>
          <w:rFonts w:ascii="Arial" w:hAnsi="Arial" w:eastAsia="Arial" w:cs="Arial"/>
          <w:color w:val="auto"/>
          <w:sz w:val="22"/>
          <w:szCs w:val="22"/>
        </w:rPr>
        <w:t>meetings but keep updated on how exec members are going in their roles and where they need support. I also rely on Kamesha here to have an oversight of everyone in the exec.</w:t>
      </w:r>
    </w:p>
    <w:p w:rsidR="007655C7" w:rsidP="739230C4" w:rsidRDefault="007655C7" w14:paraId="731C75B4" w14:textId="77777777">
      <w:pPr>
        <w:spacing w:line="253" w:lineRule="exact"/>
        <w:rPr>
          <w:rFonts w:ascii="Arial" w:hAnsi="Arial" w:eastAsia="Arial" w:cs="Arial"/>
          <w:color w:val="auto"/>
          <w:sz w:val="22"/>
          <w:szCs w:val="22"/>
        </w:rPr>
      </w:pPr>
    </w:p>
    <w:p w:rsidR="007655C7" w:rsidP="739230C4" w:rsidRDefault="005F03EF" w14:paraId="0CB21EFC" w14:textId="285B602C">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4.15. Maintain a good working relationship with Te </w:t>
      </w:r>
      <w:proofErr w:type="spellStart"/>
      <w:r w:rsidRPr="005F03EF">
        <w:rPr>
          <w:rFonts w:ascii="Arial" w:hAnsi="Arial" w:eastAsia="Arial" w:cs="Arial"/>
          <w:color w:val="auto"/>
          <w:sz w:val="22"/>
          <w:szCs w:val="22"/>
        </w:rPr>
        <w:t>Rōpū</w:t>
      </w:r>
      <w:proofErr w:type="spellEnd"/>
      <w:r w:rsidRPr="005F03EF">
        <w:rPr>
          <w:rFonts w:ascii="Arial" w:hAnsi="Arial" w:eastAsia="Arial" w:cs="Arial"/>
          <w:color w:val="auto"/>
          <w:sz w:val="22"/>
          <w:szCs w:val="22"/>
        </w:rPr>
        <w:t xml:space="preserve"> Māori Tumuaki and uphold the duties of the President as outlined in the Memorandum of Understanding between the Otago University Students’ Association and Te </w:t>
      </w:r>
      <w:proofErr w:type="spellStart"/>
      <w:r w:rsidRPr="005F03EF">
        <w:rPr>
          <w:rFonts w:ascii="Arial" w:hAnsi="Arial" w:eastAsia="Arial" w:cs="Arial"/>
          <w:color w:val="auto"/>
          <w:sz w:val="22"/>
          <w:szCs w:val="22"/>
        </w:rPr>
        <w:t>Rōpū</w:t>
      </w:r>
      <w:proofErr w:type="spellEnd"/>
      <w:r w:rsidRPr="005F03EF">
        <w:rPr>
          <w:rFonts w:ascii="Arial" w:hAnsi="Arial" w:eastAsia="Arial" w:cs="Arial"/>
          <w:color w:val="auto"/>
          <w:sz w:val="22"/>
          <w:szCs w:val="22"/>
        </w:rPr>
        <w:t xml:space="preserve"> Māori. </w:t>
      </w:r>
    </w:p>
    <w:p w:rsidR="00F1594F" w:rsidP="27CC624C" w:rsidRDefault="00F1594F" w14:paraId="52307A7B" w14:textId="3630684E">
      <w:pPr>
        <w:pStyle w:val="Normal"/>
        <w:suppressLineNumbers w:val="0"/>
        <w:spacing w:before="0" w:beforeAutospacing="off" w:after="120" w:afterAutospacing="off" w:line="253" w:lineRule="exact"/>
        <w:ind w:left="0" w:right="0"/>
        <w:jc w:val="left"/>
        <w:rPr>
          <w:rFonts w:ascii="Arial" w:hAnsi="Arial" w:eastAsia="Arial" w:cs="Arial"/>
          <w:color w:val="auto"/>
          <w:sz w:val="22"/>
          <w:szCs w:val="22"/>
        </w:rPr>
      </w:pPr>
      <w:r w:rsidRPr="27CC624C" w:rsidR="5981B929">
        <w:rPr>
          <w:rFonts w:ascii="Arial" w:hAnsi="Arial" w:eastAsia="Arial" w:cs="Arial"/>
          <w:color w:val="auto"/>
          <w:sz w:val="22"/>
          <w:szCs w:val="22"/>
        </w:rPr>
        <w:t>Yes,</w:t>
      </w:r>
      <w:r w:rsidRPr="27CC624C" w:rsidR="00F1594F">
        <w:rPr>
          <w:rFonts w:ascii="Arial" w:hAnsi="Arial" w:eastAsia="Arial" w:cs="Arial"/>
          <w:color w:val="auto"/>
          <w:sz w:val="22"/>
          <w:szCs w:val="22"/>
        </w:rPr>
        <w:t xml:space="preserve"> I catch up with Jarna and Sami </w:t>
      </w:r>
      <w:r w:rsidRPr="27CC624C" w:rsidR="53C161A9">
        <w:rPr>
          <w:rFonts w:ascii="Arial" w:hAnsi="Arial" w:eastAsia="Arial" w:cs="Arial"/>
          <w:color w:val="auto"/>
          <w:sz w:val="22"/>
          <w:szCs w:val="22"/>
        </w:rPr>
        <w:t>every fortnight. I try my best to attend TRM events be it their b</w:t>
      </w:r>
      <w:r w:rsidRPr="27CC624C" w:rsidR="1627E4C3">
        <w:rPr>
          <w:rFonts w:ascii="Arial" w:hAnsi="Arial" w:eastAsia="Arial" w:cs="Arial"/>
          <w:color w:val="auto"/>
          <w:sz w:val="22"/>
          <w:szCs w:val="22"/>
        </w:rPr>
        <w:t xml:space="preserve">irthday last month, </w:t>
      </w:r>
      <w:r w:rsidRPr="27CC624C" w:rsidR="7F04ECD6">
        <w:rPr>
          <w:rFonts w:ascii="Arial" w:hAnsi="Arial" w:eastAsia="Arial" w:cs="Arial"/>
          <w:color w:val="auto"/>
          <w:sz w:val="22"/>
          <w:szCs w:val="22"/>
        </w:rPr>
        <w:t>SGMs</w:t>
      </w:r>
      <w:r w:rsidRPr="27CC624C" w:rsidR="1627E4C3">
        <w:rPr>
          <w:rFonts w:ascii="Arial" w:hAnsi="Arial" w:eastAsia="Arial" w:cs="Arial"/>
          <w:color w:val="auto"/>
          <w:sz w:val="22"/>
          <w:szCs w:val="22"/>
        </w:rPr>
        <w:t xml:space="preserve"> which I have chaired, and other random stop ins at TRM if </w:t>
      </w:r>
      <w:r w:rsidRPr="27CC624C" w:rsidR="1627E4C3">
        <w:rPr>
          <w:rFonts w:ascii="Arial" w:hAnsi="Arial" w:eastAsia="Arial" w:cs="Arial"/>
          <w:color w:val="auto"/>
          <w:sz w:val="22"/>
          <w:szCs w:val="22"/>
        </w:rPr>
        <w:t>I’m</w:t>
      </w:r>
      <w:r w:rsidRPr="27CC624C" w:rsidR="1627E4C3">
        <w:rPr>
          <w:rFonts w:ascii="Arial" w:hAnsi="Arial" w:eastAsia="Arial" w:cs="Arial"/>
          <w:color w:val="auto"/>
          <w:sz w:val="22"/>
          <w:szCs w:val="22"/>
        </w:rPr>
        <w:t xml:space="preserve"> walking past. A work on is </w:t>
      </w:r>
      <w:r w:rsidRPr="27CC624C" w:rsidR="1627E4C3">
        <w:rPr>
          <w:rFonts w:ascii="Arial" w:hAnsi="Arial" w:eastAsia="Arial" w:cs="Arial"/>
          <w:color w:val="auto"/>
          <w:sz w:val="22"/>
          <w:szCs w:val="22"/>
        </w:rPr>
        <w:t xml:space="preserve">probably </w:t>
      </w:r>
      <w:r w:rsidRPr="27CC624C" w:rsidR="00F1594F">
        <w:rPr>
          <w:rFonts w:ascii="Arial" w:hAnsi="Arial" w:eastAsia="Arial" w:cs="Arial"/>
          <w:color w:val="auto"/>
          <w:sz w:val="22"/>
          <w:szCs w:val="22"/>
        </w:rPr>
        <w:t>strengthening</w:t>
      </w:r>
      <w:r w:rsidRPr="27CC624C" w:rsidR="00F1594F">
        <w:rPr>
          <w:rFonts w:ascii="Arial" w:hAnsi="Arial" w:eastAsia="Arial" w:cs="Arial"/>
          <w:color w:val="auto"/>
          <w:sz w:val="22"/>
          <w:szCs w:val="22"/>
        </w:rPr>
        <w:t xml:space="preserve"> the relationships between the </w:t>
      </w:r>
      <w:r w:rsidRPr="27CC624C" w:rsidR="4CB0C620">
        <w:rPr>
          <w:rFonts w:ascii="Arial" w:hAnsi="Arial" w:eastAsia="Arial" w:cs="Arial"/>
          <w:color w:val="auto"/>
          <w:sz w:val="22"/>
          <w:szCs w:val="22"/>
        </w:rPr>
        <w:t>execs</w:t>
      </w:r>
      <w:r w:rsidRPr="27CC624C" w:rsidR="00F1594F">
        <w:rPr>
          <w:rFonts w:ascii="Arial" w:hAnsi="Arial" w:eastAsia="Arial" w:cs="Arial"/>
          <w:color w:val="auto"/>
          <w:sz w:val="22"/>
          <w:szCs w:val="22"/>
        </w:rPr>
        <w:t>, further than just the Presidents.</w:t>
      </w:r>
    </w:p>
    <w:p w:rsidR="007655C7" w:rsidP="739230C4" w:rsidRDefault="007655C7" w14:paraId="63D9D032" w14:textId="77777777">
      <w:pPr>
        <w:spacing w:line="253" w:lineRule="exact"/>
        <w:rPr>
          <w:rFonts w:ascii="Arial" w:hAnsi="Arial" w:eastAsia="Arial" w:cs="Arial"/>
          <w:color w:val="auto"/>
          <w:sz w:val="22"/>
          <w:szCs w:val="22"/>
        </w:rPr>
      </w:pPr>
    </w:p>
    <w:p w:rsidR="00F1594F" w:rsidP="739230C4" w:rsidRDefault="005F03EF" w14:paraId="28E0CE07" w14:textId="0360AB3F">
      <w:pPr>
        <w:spacing w:line="253" w:lineRule="exact"/>
        <w:rPr>
          <w:rFonts w:ascii="Arial" w:hAnsi="Arial" w:eastAsia="Arial" w:cs="Arial"/>
          <w:color w:val="auto"/>
          <w:sz w:val="22"/>
          <w:szCs w:val="22"/>
        </w:rPr>
      </w:pPr>
      <w:r w:rsidRPr="39089CBE" w:rsidR="005F03EF">
        <w:rPr>
          <w:rFonts w:ascii="Arial" w:hAnsi="Arial" w:eastAsia="Arial" w:cs="Arial"/>
          <w:color w:val="auto"/>
          <w:sz w:val="22"/>
          <w:szCs w:val="22"/>
        </w:rPr>
        <w:t xml:space="preserve">4.16. Maintain a good working relationship with University of Otago Pacific Island Students’ Association President and uphold the duties of the President as outlined in the Memorandum of Understanding between the Otago University Students’ Association and University of Otago Pacific Island Students’ Association. </w:t>
      </w:r>
    </w:p>
    <w:p w:rsidR="77F5A727" w:rsidP="39089CBE" w:rsidRDefault="77F5A727" w14:paraId="326E2546" w14:textId="4595D53F">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39089CBE" w:rsidR="77F5A727">
        <w:rPr>
          <w:rFonts w:ascii="Arial" w:hAnsi="Arial" w:eastAsia="Arial" w:cs="Arial"/>
          <w:color w:val="auto"/>
          <w:sz w:val="22"/>
          <w:szCs w:val="22"/>
        </w:rPr>
        <w:t>I have also intended to catch up with Adeleine fortnightly like TRM as we have a 3-way meeting, but Adeleine has a super busy life betwee</w:t>
      </w:r>
      <w:r w:rsidRPr="39089CBE" w:rsidR="6FEDB9B4">
        <w:rPr>
          <w:rFonts w:ascii="Arial" w:hAnsi="Arial" w:eastAsia="Arial" w:cs="Arial"/>
          <w:color w:val="auto"/>
          <w:sz w:val="22"/>
          <w:szCs w:val="22"/>
        </w:rPr>
        <w:t>n her studies, UOPISA, and being an RA. I catch up with her when I see her around campus and online, but would like to connect further going forward.</w:t>
      </w:r>
    </w:p>
    <w:p w:rsidR="007655C7" w:rsidP="739230C4" w:rsidRDefault="007655C7" w14:paraId="60004764" w14:textId="77777777">
      <w:pPr>
        <w:spacing w:line="253" w:lineRule="exact"/>
        <w:rPr>
          <w:rFonts w:ascii="Arial" w:hAnsi="Arial" w:eastAsia="Arial" w:cs="Arial"/>
          <w:color w:val="auto"/>
          <w:sz w:val="22"/>
          <w:szCs w:val="22"/>
        </w:rPr>
      </w:pPr>
    </w:p>
    <w:p w:rsidR="00F1594F" w:rsidP="739230C4" w:rsidRDefault="005F03EF" w14:paraId="7A74B197" w14:textId="77777777">
      <w:pPr>
        <w:spacing w:line="253" w:lineRule="exact"/>
        <w:rPr>
          <w:rFonts w:ascii="Arial" w:hAnsi="Arial" w:eastAsia="Arial" w:cs="Arial"/>
          <w:color w:val="auto"/>
          <w:sz w:val="22"/>
          <w:szCs w:val="22"/>
        </w:rPr>
      </w:pPr>
      <w:r w:rsidRPr="39089CBE" w:rsidR="005F03EF">
        <w:rPr>
          <w:rFonts w:ascii="Arial" w:hAnsi="Arial" w:eastAsia="Arial" w:cs="Arial"/>
          <w:color w:val="auto"/>
          <w:sz w:val="22"/>
          <w:szCs w:val="22"/>
        </w:rPr>
        <w:t xml:space="preserve">4.17. Maintain a good working relationship with the Vice Chancellor and uphold the duties of the President as outlined in the Memorandum of Understanding between the Otago University Students’ Association and the Vice Chancellors office.  </w:t>
      </w:r>
    </w:p>
    <w:p w:rsidR="1F06381F" w:rsidP="27CC624C" w:rsidRDefault="1F06381F" w14:paraId="361F320C" w14:textId="67BA4A8A">
      <w:pPr>
        <w:pStyle w:val="Normal"/>
        <w:suppressLineNumbers w:val="0"/>
        <w:spacing w:before="0" w:beforeAutospacing="off" w:after="120" w:afterAutospacing="off" w:line="253" w:lineRule="exact"/>
        <w:ind w:left="0" w:right="0"/>
        <w:jc w:val="left"/>
        <w:rPr>
          <w:rFonts w:ascii="Arial" w:hAnsi="Arial" w:eastAsia="Arial" w:cs="Arial"/>
          <w:color w:val="auto"/>
          <w:sz w:val="22"/>
          <w:szCs w:val="22"/>
        </w:rPr>
      </w:pPr>
      <w:r w:rsidRPr="27CC624C" w:rsidR="1F06381F">
        <w:rPr>
          <w:rFonts w:ascii="Arial" w:hAnsi="Arial" w:eastAsia="Arial" w:cs="Arial"/>
          <w:color w:val="auto"/>
          <w:sz w:val="22"/>
          <w:szCs w:val="22"/>
        </w:rPr>
        <w:t xml:space="preserve">Yes, I have monthly catch </w:t>
      </w:r>
      <w:r w:rsidRPr="27CC624C" w:rsidR="1F06381F">
        <w:rPr>
          <w:rFonts w:ascii="Arial" w:hAnsi="Arial" w:eastAsia="Arial" w:cs="Arial"/>
          <w:color w:val="auto"/>
          <w:sz w:val="22"/>
          <w:szCs w:val="22"/>
        </w:rPr>
        <w:t>ups</w:t>
      </w:r>
      <w:r w:rsidRPr="27CC624C" w:rsidR="1F06381F">
        <w:rPr>
          <w:rFonts w:ascii="Arial" w:hAnsi="Arial" w:eastAsia="Arial" w:cs="Arial"/>
          <w:color w:val="auto"/>
          <w:sz w:val="22"/>
          <w:szCs w:val="22"/>
        </w:rPr>
        <w:t xml:space="preserve"> with Grant. These are productive and I always write a shopping list of student issues when I go to see </w:t>
      </w:r>
      <w:r w:rsidRPr="27CC624C" w:rsidR="1F06381F">
        <w:rPr>
          <w:rFonts w:ascii="Arial" w:hAnsi="Arial" w:eastAsia="Arial" w:cs="Arial"/>
          <w:color w:val="auto"/>
          <w:sz w:val="22"/>
          <w:szCs w:val="22"/>
        </w:rPr>
        <w:t>him</w:t>
      </w:r>
      <w:r w:rsidRPr="27CC624C" w:rsidR="1F06381F">
        <w:rPr>
          <w:rFonts w:ascii="Arial" w:hAnsi="Arial" w:eastAsia="Arial" w:cs="Arial"/>
          <w:color w:val="auto"/>
          <w:sz w:val="22"/>
          <w:szCs w:val="22"/>
        </w:rPr>
        <w:t>. He is very receptive to OUS</w:t>
      </w:r>
      <w:r w:rsidRPr="27CC624C" w:rsidR="45D6FD5A">
        <w:rPr>
          <w:rFonts w:ascii="Arial" w:hAnsi="Arial" w:eastAsia="Arial" w:cs="Arial"/>
          <w:color w:val="auto"/>
          <w:sz w:val="22"/>
          <w:szCs w:val="22"/>
        </w:rPr>
        <w:t>A</w:t>
      </w:r>
      <w:r w:rsidRPr="27CC624C" w:rsidR="1F06381F">
        <w:rPr>
          <w:rFonts w:ascii="Arial" w:hAnsi="Arial" w:eastAsia="Arial" w:cs="Arial"/>
          <w:color w:val="auto"/>
          <w:sz w:val="22"/>
          <w:szCs w:val="22"/>
        </w:rPr>
        <w:t xml:space="preserve"> and student </w:t>
      </w:r>
      <w:r w:rsidRPr="27CC624C" w:rsidR="029D981A">
        <w:rPr>
          <w:rFonts w:ascii="Arial" w:hAnsi="Arial" w:eastAsia="Arial" w:cs="Arial"/>
          <w:color w:val="auto"/>
          <w:sz w:val="22"/>
          <w:szCs w:val="22"/>
        </w:rPr>
        <w:t>concerns from my experience.</w:t>
      </w:r>
    </w:p>
    <w:p w:rsidR="007655C7" w:rsidP="739230C4" w:rsidRDefault="007655C7" w14:paraId="0B3BB081" w14:textId="77777777">
      <w:pPr>
        <w:spacing w:line="253" w:lineRule="exact"/>
        <w:rPr>
          <w:rFonts w:ascii="Arial" w:hAnsi="Arial" w:eastAsia="Arial" w:cs="Arial"/>
          <w:color w:val="auto"/>
          <w:sz w:val="22"/>
          <w:szCs w:val="22"/>
        </w:rPr>
      </w:pPr>
    </w:p>
    <w:p w:rsidR="00F1594F" w:rsidP="739230C4" w:rsidRDefault="005F03EF" w14:paraId="490F0494"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4.18. Maintain a good working relationship with the Chief Executive Officer and, where reasonable, meet with them on a weekly basis. </w:t>
      </w:r>
    </w:p>
    <w:p w:rsidR="00F1594F" w:rsidP="39089CBE" w:rsidRDefault="005D6D50" w14:paraId="16C89074" w14:textId="13046677">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39089CBE" w:rsidR="005D6D50">
        <w:rPr>
          <w:rFonts w:ascii="Arial" w:hAnsi="Arial" w:eastAsia="Arial" w:cs="Arial"/>
          <w:color w:val="auto"/>
          <w:sz w:val="22"/>
          <w:szCs w:val="22"/>
        </w:rPr>
        <w:t>Yes, Debbie and I catch up on Monday mornings</w:t>
      </w:r>
      <w:r w:rsidRPr="39089CBE" w:rsidR="49488B75">
        <w:rPr>
          <w:rFonts w:ascii="Arial" w:hAnsi="Arial" w:eastAsia="Arial" w:cs="Arial"/>
          <w:color w:val="auto"/>
          <w:sz w:val="22"/>
          <w:szCs w:val="22"/>
        </w:rPr>
        <w:t xml:space="preserve"> </w:t>
      </w:r>
      <w:r w:rsidRPr="39089CBE" w:rsidR="49488B75">
        <w:rPr>
          <w:rFonts w:ascii="Arial" w:hAnsi="Arial" w:eastAsia="Arial" w:cs="Arial"/>
          <w:color w:val="auto"/>
          <w:sz w:val="22"/>
          <w:szCs w:val="22"/>
        </w:rPr>
        <w:t>almost every</w:t>
      </w:r>
      <w:r w:rsidRPr="39089CBE" w:rsidR="49488B75">
        <w:rPr>
          <w:rFonts w:ascii="Arial" w:hAnsi="Arial" w:eastAsia="Arial" w:cs="Arial"/>
          <w:color w:val="auto"/>
          <w:sz w:val="22"/>
          <w:szCs w:val="22"/>
        </w:rPr>
        <w:t xml:space="preserve"> week</w:t>
      </w:r>
      <w:r w:rsidRPr="39089CBE" w:rsidR="32B357F8">
        <w:rPr>
          <w:rFonts w:ascii="Arial" w:hAnsi="Arial" w:eastAsia="Arial" w:cs="Arial"/>
          <w:color w:val="auto"/>
          <w:sz w:val="22"/>
          <w:szCs w:val="22"/>
        </w:rPr>
        <w:t xml:space="preserve">. </w:t>
      </w:r>
      <w:r w:rsidRPr="39089CBE" w:rsidR="1C9B2BDF">
        <w:rPr>
          <w:rFonts w:ascii="Arial" w:hAnsi="Arial" w:eastAsia="Arial" w:cs="Arial"/>
          <w:color w:val="auto"/>
          <w:sz w:val="22"/>
          <w:szCs w:val="22"/>
        </w:rPr>
        <w:t>We</w:t>
      </w:r>
      <w:r w:rsidRPr="39089CBE" w:rsidR="005D6D50">
        <w:rPr>
          <w:rFonts w:ascii="Arial" w:hAnsi="Arial" w:eastAsia="Arial" w:cs="Arial"/>
          <w:color w:val="auto"/>
          <w:sz w:val="22"/>
          <w:szCs w:val="22"/>
        </w:rPr>
        <w:t xml:space="preserve"> have a good working relationship and </w:t>
      </w:r>
      <w:r w:rsidRPr="39089CBE" w:rsidR="75D522D6">
        <w:rPr>
          <w:rFonts w:ascii="Arial" w:hAnsi="Arial" w:eastAsia="Arial" w:cs="Arial"/>
          <w:color w:val="auto"/>
          <w:sz w:val="22"/>
          <w:szCs w:val="22"/>
        </w:rPr>
        <w:t>discuss many issues that OUSA and students are facing.</w:t>
      </w:r>
    </w:p>
    <w:p w:rsidR="005D6D50" w:rsidP="739230C4" w:rsidRDefault="005D6D50" w14:paraId="793CD82D" w14:textId="77777777">
      <w:pPr>
        <w:spacing w:line="253" w:lineRule="exact"/>
        <w:rPr>
          <w:rFonts w:ascii="Arial" w:hAnsi="Arial" w:eastAsia="Arial" w:cs="Arial"/>
          <w:color w:val="auto"/>
          <w:sz w:val="22"/>
          <w:szCs w:val="22"/>
        </w:rPr>
      </w:pPr>
    </w:p>
    <w:p w:rsidR="007655C7" w:rsidP="739230C4" w:rsidRDefault="005F03EF" w14:paraId="6CE1AEEF" w14:textId="77777777">
      <w:pPr>
        <w:spacing w:line="253" w:lineRule="exact"/>
        <w:rPr>
          <w:rFonts w:ascii="Arial" w:hAnsi="Arial" w:eastAsia="Arial" w:cs="Arial"/>
          <w:color w:val="auto"/>
          <w:sz w:val="22"/>
          <w:szCs w:val="22"/>
        </w:rPr>
      </w:pPr>
      <w:r w:rsidRPr="39089CBE" w:rsidR="005F03EF">
        <w:rPr>
          <w:rFonts w:ascii="Arial" w:hAnsi="Arial" w:eastAsia="Arial" w:cs="Arial"/>
          <w:color w:val="auto"/>
          <w:sz w:val="22"/>
          <w:szCs w:val="22"/>
        </w:rPr>
        <w:t xml:space="preserve">4.19. Maintain a good working relationship with the advisory board and, where reasonable, liaise with them on a regular basis. </w:t>
      </w:r>
    </w:p>
    <w:p w:rsidR="6D3EC824" w:rsidP="39089CBE" w:rsidRDefault="6D3EC824" w14:paraId="4A5BDC63" w14:textId="40B9B0C7">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6D3EC824">
        <w:rPr>
          <w:rFonts w:ascii="Arial" w:hAnsi="Arial" w:eastAsia="Arial" w:cs="Arial"/>
          <w:color w:val="auto"/>
          <w:sz w:val="22"/>
          <w:szCs w:val="22"/>
        </w:rPr>
        <w:t>Yes, I am constantly in contact with Gina and Jeff</w:t>
      </w:r>
      <w:r w:rsidRPr="27CC624C" w:rsidR="13B16D3D">
        <w:rPr>
          <w:rFonts w:ascii="Arial" w:hAnsi="Arial" w:eastAsia="Arial" w:cs="Arial"/>
          <w:color w:val="auto"/>
          <w:sz w:val="22"/>
          <w:szCs w:val="22"/>
        </w:rPr>
        <w:t>,</w:t>
      </w:r>
      <w:r w:rsidRPr="27CC624C" w:rsidR="6D3EC824">
        <w:rPr>
          <w:rFonts w:ascii="Arial" w:hAnsi="Arial" w:eastAsia="Arial" w:cs="Arial"/>
          <w:color w:val="auto"/>
          <w:sz w:val="22"/>
          <w:szCs w:val="22"/>
        </w:rPr>
        <w:t xml:space="preserve"> who have been super valuable to the Exec this year. They have been incredibly helpful with governance </w:t>
      </w:r>
      <w:r w:rsidRPr="27CC624C" w:rsidR="7AB21197">
        <w:rPr>
          <w:rFonts w:ascii="Arial" w:hAnsi="Arial" w:eastAsia="Arial" w:cs="Arial"/>
          <w:color w:val="auto"/>
          <w:sz w:val="22"/>
          <w:szCs w:val="22"/>
        </w:rPr>
        <w:t>problems and</w:t>
      </w:r>
      <w:r w:rsidRPr="27CC624C" w:rsidR="3F956600">
        <w:rPr>
          <w:rFonts w:ascii="Arial" w:hAnsi="Arial" w:eastAsia="Arial" w:cs="Arial"/>
          <w:color w:val="auto"/>
          <w:sz w:val="22"/>
          <w:szCs w:val="22"/>
        </w:rPr>
        <w:t xml:space="preserve"> have </w:t>
      </w:r>
      <w:r w:rsidRPr="27CC624C" w:rsidR="3F956600">
        <w:rPr>
          <w:rFonts w:ascii="Arial" w:hAnsi="Arial" w:eastAsia="Arial" w:cs="Arial"/>
          <w:color w:val="auto"/>
          <w:sz w:val="22"/>
          <w:szCs w:val="22"/>
        </w:rPr>
        <w:t>facilitated</w:t>
      </w:r>
      <w:r w:rsidRPr="27CC624C" w:rsidR="3F956600">
        <w:rPr>
          <w:rFonts w:ascii="Arial" w:hAnsi="Arial" w:eastAsia="Arial" w:cs="Arial"/>
          <w:color w:val="auto"/>
          <w:sz w:val="22"/>
          <w:szCs w:val="22"/>
        </w:rPr>
        <w:t xml:space="preserve"> exec workshops to build our understanding of key areas.</w:t>
      </w:r>
    </w:p>
    <w:p w:rsidR="007655C7" w:rsidP="739230C4" w:rsidRDefault="007655C7" w14:paraId="2655166E" w14:textId="77777777">
      <w:pPr>
        <w:spacing w:line="253" w:lineRule="exact"/>
        <w:rPr>
          <w:rFonts w:ascii="Arial" w:hAnsi="Arial" w:eastAsia="Arial" w:cs="Arial"/>
          <w:color w:val="auto"/>
          <w:sz w:val="22"/>
          <w:szCs w:val="22"/>
        </w:rPr>
      </w:pPr>
    </w:p>
    <w:p w:rsidR="007655C7" w:rsidP="739230C4" w:rsidRDefault="005F03EF" w14:paraId="1EE6060B"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4.20. Supervise the Chief Executive Officer on behalf of the Executive, including </w:t>
      </w:r>
      <w:proofErr w:type="gramStart"/>
      <w:r w:rsidRPr="005F03EF">
        <w:rPr>
          <w:rFonts w:ascii="Arial" w:hAnsi="Arial" w:eastAsia="Arial" w:cs="Arial"/>
          <w:color w:val="auto"/>
          <w:sz w:val="22"/>
          <w:szCs w:val="22"/>
        </w:rPr>
        <w:t>setting</w:t>
      </w:r>
      <w:proofErr w:type="gramEnd"/>
      <w:r w:rsidRPr="005F03EF">
        <w:rPr>
          <w:rFonts w:ascii="Arial" w:hAnsi="Arial" w:eastAsia="Arial" w:cs="Arial"/>
          <w:color w:val="auto"/>
          <w:sz w:val="22"/>
          <w:szCs w:val="22"/>
        </w:rPr>
        <w:t xml:space="preserve"> and reviewing of annual Key Performance Indicators (KPIs). </w:t>
      </w:r>
    </w:p>
    <w:p w:rsidR="007655C7" w:rsidP="39089CBE" w:rsidRDefault="007655C7" w14:paraId="0FF68C51" w14:textId="2050A1F4">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39089CBE" w:rsidR="007655C7">
        <w:rPr>
          <w:rFonts w:ascii="Arial" w:hAnsi="Arial" w:eastAsia="Arial" w:cs="Arial"/>
          <w:color w:val="auto"/>
          <w:sz w:val="22"/>
          <w:szCs w:val="22"/>
        </w:rPr>
        <w:t>Yes</w:t>
      </w:r>
      <w:r w:rsidRPr="39089CBE" w:rsidR="0F4E2427">
        <w:rPr>
          <w:rFonts w:ascii="Arial" w:hAnsi="Arial" w:eastAsia="Arial" w:cs="Arial"/>
          <w:color w:val="auto"/>
          <w:sz w:val="22"/>
          <w:szCs w:val="22"/>
        </w:rPr>
        <w:t>.</w:t>
      </w:r>
    </w:p>
    <w:p w:rsidR="007655C7" w:rsidP="739230C4" w:rsidRDefault="007655C7" w14:paraId="2B3D0D89" w14:textId="77777777">
      <w:pPr>
        <w:spacing w:line="253" w:lineRule="exact"/>
        <w:rPr>
          <w:rFonts w:ascii="Arial" w:hAnsi="Arial" w:eastAsia="Arial" w:cs="Arial"/>
          <w:color w:val="auto"/>
          <w:sz w:val="22"/>
          <w:szCs w:val="22"/>
        </w:rPr>
      </w:pPr>
    </w:p>
    <w:p w:rsidR="007655C7" w:rsidP="739230C4" w:rsidRDefault="005F03EF" w14:paraId="1F23E3AD" w14:textId="77777777">
      <w:pPr>
        <w:spacing w:line="253" w:lineRule="exact"/>
        <w:rPr>
          <w:rFonts w:ascii="Arial" w:hAnsi="Arial" w:eastAsia="Arial" w:cs="Arial"/>
          <w:color w:val="auto"/>
          <w:sz w:val="22"/>
          <w:szCs w:val="22"/>
        </w:rPr>
      </w:pPr>
      <w:r w:rsidRPr="39089CBE" w:rsidR="005F03EF">
        <w:rPr>
          <w:rFonts w:ascii="Arial" w:hAnsi="Arial" w:eastAsia="Arial" w:cs="Arial"/>
          <w:color w:val="auto"/>
          <w:sz w:val="22"/>
          <w:szCs w:val="22"/>
        </w:rPr>
        <w:t xml:space="preserve">4.21. Where appropriate, seek advice from the Association lawyers on legal matters relevant to the Association to do with governance. </w:t>
      </w:r>
    </w:p>
    <w:p w:rsidR="44B17C9B" w:rsidP="39089CBE" w:rsidRDefault="44B17C9B" w14:paraId="160173D1" w14:textId="0CC60D3D">
      <w:pPr>
        <w:pStyle w:val="Normal"/>
        <w:suppressLineNumbers w:val="0"/>
        <w:bidi w:val="0"/>
        <w:spacing w:before="0" w:beforeAutospacing="off" w:after="120" w:afterAutospacing="off" w:line="253" w:lineRule="exact"/>
        <w:ind w:left="0" w:right="0"/>
        <w:jc w:val="left"/>
      </w:pPr>
      <w:r w:rsidRPr="39089CBE" w:rsidR="44B17C9B">
        <w:rPr>
          <w:rFonts w:ascii="Arial" w:hAnsi="Arial" w:eastAsia="Arial" w:cs="Arial"/>
          <w:color w:val="auto"/>
          <w:sz w:val="22"/>
          <w:szCs w:val="22"/>
        </w:rPr>
        <w:t>Yes, Debbie and I met with our lawyers last month on the discussion of governance at OUSA.</w:t>
      </w:r>
    </w:p>
    <w:p w:rsidR="007655C7" w:rsidP="739230C4" w:rsidRDefault="007655C7" w14:paraId="40406604" w14:textId="77777777">
      <w:pPr>
        <w:spacing w:line="253" w:lineRule="exact"/>
        <w:rPr>
          <w:rFonts w:ascii="Arial" w:hAnsi="Arial" w:eastAsia="Arial" w:cs="Arial"/>
          <w:color w:val="auto"/>
          <w:sz w:val="22"/>
          <w:szCs w:val="22"/>
        </w:rPr>
      </w:pPr>
    </w:p>
    <w:p w:rsidR="007655C7" w:rsidP="739230C4" w:rsidRDefault="005F03EF" w14:paraId="03AE10EE" w14:textId="41ABDE04">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4.22.  </w:t>
      </w:r>
      <w:r w:rsidRPr="005D6D50" w:rsidR="005D6D50">
        <w:rPr>
          <w:rFonts w:ascii="Arial" w:hAnsi="Arial" w:eastAsia="Arial" w:cs="Arial"/>
          <w:color w:val="auto"/>
          <w:sz w:val="22"/>
          <w:szCs w:val="22"/>
        </w:rPr>
        <w:t>Be available via cell phone at all practical times.</w:t>
      </w:r>
    </w:p>
    <w:p w:rsidR="005D6D50" w:rsidP="39089CBE" w:rsidRDefault="005D6D50" w14:paraId="02FB22E3" w14:textId="0871920D">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005D6D50">
        <w:rPr>
          <w:rFonts w:ascii="Arial" w:hAnsi="Arial" w:eastAsia="Arial" w:cs="Arial"/>
          <w:color w:val="auto"/>
          <w:sz w:val="22"/>
          <w:szCs w:val="22"/>
        </w:rPr>
        <w:t xml:space="preserve">Yes, </w:t>
      </w:r>
      <w:r w:rsidRPr="27CC624C" w:rsidR="281A81CC">
        <w:rPr>
          <w:rFonts w:ascii="Arial" w:hAnsi="Arial" w:eastAsia="Arial" w:cs="Arial"/>
          <w:color w:val="auto"/>
          <w:sz w:val="22"/>
          <w:szCs w:val="22"/>
        </w:rPr>
        <w:t xml:space="preserve">I am </w:t>
      </w:r>
      <w:r w:rsidRPr="27CC624C" w:rsidR="005D6D50">
        <w:rPr>
          <w:rFonts w:ascii="Arial" w:hAnsi="Arial" w:eastAsia="Arial" w:cs="Arial"/>
          <w:color w:val="auto"/>
          <w:sz w:val="22"/>
          <w:szCs w:val="22"/>
        </w:rPr>
        <w:t>almost</w:t>
      </w:r>
      <w:r w:rsidRPr="27CC624C" w:rsidR="005D6D50">
        <w:rPr>
          <w:rFonts w:ascii="Arial" w:hAnsi="Arial" w:eastAsia="Arial" w:cs="Arial"/>
          <w:color w:val="auto"/>
          <w:sz w:val="22"/>
          <w:szCs w:val="22"/>
        </w:rPr>
        <w:t xml:space="preserve"> always</w:t>
      </w:r>
      <w:r w:rsidRPr="27CC624C" w:rsidR="005D6D50">
        <w:rPr>
          <w:rFonts w:ascii="Arial" w:hAnsi="Arial" w:eastAsia="Arial" w:cs="Arial"/>
          <w:color w:val="auto"/>
          <w:sz w:val="22"/>
          <w:szCs w:val="22"/>
        </w:rPr>
        <w:t xml:space="preserve"> available via </w:t>
      </w:r>
      <w:r w:rsidRPr="27CC624C" w:rsidR="61F32DEF">
        <w:rPr>
          <w:rFonts w:ascii="Arial" w:hAnsi="Arial" w:eastAsia="Arial" w:cs="Arial"/>
          <w:color w:val="auto"/>
          <w:sz w:val="22"/>
          <w:szCs w:val="22"/>
        </w:rPr>
        <w:t>phone and</w:t>
      </w:r>
      <w:r w:rsidRPr="27CC624C" w:rsidR="289D8BBE">
        <w:rPr>
          <w:rFonts w:ascii="Arial" w:hAnsi="Arial" w:eastAsia="Arial" w:cs="Arial"/>
          <w:color w:val="auto"/>
          <w:sz w:val="22"/>
          <w:szCs w:val="22"/>
        </w:rPr>
        <w:t xml:space="preserve"> am actually trying to get myself away from my phone as my screen time is far too high.</w:t>
      </w:r>
    </w:p>
    <w:p w:rsidR="005D6D50" w:rsidP="739230C4" w:rsidRDefault="005D6D50" w14:paraId="35DE4AB4" w14:textId="77777777">
      <w:pPr>
        <w:spacing w:line="253" w:lineRule="exact"/>
        <w:rPr>
          <w:rFonts w:ascii="Arial" w:hAnsi="Arial" w:eastAsia="Arial" w:cs="Arial"/>
          <w:color w:val="auto"/>
          <w:sz w:val="22"/>
          <w:szCs w:val="22"/>
        </w:rPr>
      </w:pPr>
    </w:p>
    <w:p w:rsidR="005D6D50" w:rsidP="739230C4" w:rsidRDefault="005F03EF" w14:paraId="0F022C92"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4.23. </w:t>
      </w:r>
      <w:r w:rsidRPr="005D6D50" w:rsidR="005D6D50">
        <w:rPr>
          <w:rFonts w:ascii="Arial" w:hAnsi="Arial" w:eastAsia="Arial" w:cs="Arial"/>
          <w:color w:val="auto"/>
          <w:sz w:val="22"/>
          <w:szCs w:val="22"/>
        </w:rPr>
        <w:t>Perform the general duties of all Executive Officers.</w:t>
      </w:r>
    </w:p>
    <w:p w:rsidR="007655C7" w:rsidP="739230C4" w:rsidRDefault="005D6D50" w14:paraId="7FA65ADF" w14:textId="3FCBF852">
      <w:pPr>
        <w:spacing w:line="253" w:lineRule="exact"/>
        <w:rPr>
          <w:rFonts w:ascii="Arial" w:hAnsi="Arial" w:eastAsia="Arial" w:cs="Arial"/>
          <w:color w:val="auto"/>
          <w:sz w:val="22"/>
          <w:szCs w:val="22"/>
        </w:rPr>
      </w:pPr>
      <w:r>
        <w:rPr>
          <w:rFonts w:ascii="Arial" w:hAnsi="Arial" w:eastAsia="Arial" w:cs="Arial"/>
          <w:color w:val="auto"/>
          <w:sz w:val="22"/>
          <w:szCs w:val="22"/>
        </w:rPr>
        <w:t>Yes, see below.</w:t>
      </w:r>
    </w:p>
    <w:p w:rsidR="005D6D50" w:rsidP="739230C4" w:rsidRDefault="005D6D50" w14:paraId="51711743" w14:textId="77777777">
      <w:pPr>
        <w:spacing w:line="253" w:lineRule="exact"/>
        <w:rPr>
          <w:rFonts w:ascii="Arial" w:hAnsi="Arial" w:eastAsia="Arial" w:cs="Arial"/>
          <w:color w:val="auto"/>
          <w:sz w:val="22"/>
          <w:szCs w:val="22"/>
        </w:rPr>
      </w:pPr>
    </w:p>
    <w:p w:rsidR="007655C7" w:rsidP="739230C4" w:rsidRDefault="005F03EF" w14:paraId="03728860" w14:textId="7A9634FC">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4.24. In the final quarter, write and submit an Annual Review as President, for the purpose of inclusion in the Annual Report.  </w:t>
      </w:r>
    </w:p>
    <w:p w:rsidR="005D6D50" w:rsidP="739230C4" w:rsidRDefault="005D6D50" w14:paraId="765ADD02" w14:textId="4EAC997B">
      <w:pPr>
        <w:spacing w:line="253" w:lineRule="exact"/>
        <w:rPr>
          <w:rFonts w:ascii="Arial" w:hAnsi="Arial" w:eastAsia="Arial" w:cs="Arial"/>
          <w:color w:val="auto"/>
          <w:sz w:val="22"/>
          <w:szCs w:val="22"/>
        </w:rPr>
      </w:pPr>
      <w:r>
        <w:rPr>
          <w:rFonts w:ascii="Arial" w:hAnsi="Arial" w:eastAsia="Arial" w:cs="Arial"/>
          <w:color w:val="auto"/>
          <w:sz w:val="22"/>
          <w:szCs w:val="22"/>
        </w:rPr>
        <w:t>N/A</w:t>
      </w:r>
    </w:p>
    <w:p w:rsidR="005D6D50" w:rsidP="739230C4" w:rsidRDefault="005D6D50" w14:paraId="75285E05" w14:textId="77777777">
      <w:pPr>
        <w:spacing w:line="253" w:lineRule="exact"/>
        <w:rPr>
          <w:rFonts w:ascii="Arial" w:hAnsi="Arial" w:eastAsia="Arial" w:cs="Arial"/>
          <w:color w:val="auto"/>
          <w:sz w:val="22"/>
          <w:szCs w:val="22"/>
        </w:rPr>
      </w:pPr>
    </w:p>
    <w:p w:rsidR="007655C7" w:rsidP="739230C4" w:rsidRDefault="005F03EF" w14:paraId="29123995" w14:textId="77777777">
      <w:pPr>
        <w:spacing w:line="253" w:lineRule="exact"/>
        <w:rPr>
          <w:rFonts w:ascii="Arial" w:hAnsi="Arial" w:eastAsia="Arial" w:cs="Arial"/>
          <w:color w:val="auto"/>
          <w:sz w:val="22"/>
          <w:szCs w:val="22"/>
        </w:rPr>
      </w:pPr>
      <w:r w:rsidRPr="005F03EF">
        <w:rPr>
          <w:rFonts w:ascii="Arial" w:hAnsi="Arial" w:eastAsia="Arial" w:cs="Arial"/>
          <w:color w:val="auto"/>
          <w:sz w:val="22"/>
          <w:szCs w:val="22"/>
        </w:rPr>
        <w:t xml:space="preserve">4.25. Where practical, work not less than forty hours per week. </w:t>
      </w:r>
    </w:p>
    <w:p w:rsidRPr="005D6D50" w:rsidR="005D6D50" w:rsidP="27CC624C" w:rsidRDefault="005D6D50" w14:paraId="634E3A76" w14:textId="61BEF9DE">
      <w:pPr>
        <w:pStyle w:val="Normal"/>
        <w:suppressLineNumbers w:val="0"/>
        <w:spacing w:before="0" w:beforeAutospacing="off" w:after="120" w:afterAutospacing="off" w:line="253" w:lineRule="exact"/>
        <w:ind w:left="0" w:right="0"/>
        <w:jc w:val="left"/>
        <w:rPr>
          <w:rFonts w:ascii="Arial" w:hAnsi="Arial" w:eastAsia="Arial" w:cs="Arial"/>
          <w:color w:val="auto"/>
          <w:sz w:val="22"/>
          <w:szCs w:val="22"/>
        </w:rPr>
      </w:pPr>
      <w:r w:rsidRPr="27CC624C" w:rsidR="6D6A38DD">
        <w:rPr>
          <w:rFonts w:ascii="Arial" w:hAnsi="Arial" w:eastAsia="Arial" w:cs="Arial"/>
          <w:color w:val="auto"/>
          <w:sz w:val="22"/>
          <w:szCs w:val="22"/>
        </w:rPr>
        <w:t>Yes, during</w:t>
      </w:r>
      <w:r w:rsidRPr="27CC624C" w:rsidR="4D4FAB6D">
        <w:rPr>
          <w:rFonts w:ascii="Arial" w:hAnsi="Arial" w:eastAsia="Arial" w:cs="Arial"/>
          <w:color w:val="auto"/>
          <w:sz w:val="22"/>
          <w:szCs w:val="22"/>
        </w:rPr>
        <w:t xml:space="preserve"> semester time I averaged </w:t>
      </w:r>
      <w:r w:rsidRPr="27CC624C" w:rsidR="56860EE9">
        <w:rPr>
          <w:rFonts w:ascii="Arial" w:hAnsi="Arial" w:eastAsia="Arial" w:cs="Arial"/>
          <w:color w:val="auto"/>
          <w:sz w:val="22"/>
          <w:szCs w:val="22"/>
        </w:rPr>
        <w:t xml:space="preserve">something like </w:t>
      </w:r>
      <w:r w:rsidRPr="27CC624C" w:rsidR="56860EE9">
        <w:rPr>
          <w:rFonts w:ascii="Arial" w:hAnsi="Arial" w:eastAsia="Arial" w:cs="Arial"/>
          <w:color w:val="auto"/>
          <w:sz w:val="22"/>
          <w:szCs w:val="22"/>
        </w:rPr>
        <w:t>46 hours</w:t>
      </w:r>
      <w:r w:rsidRPr="27CC624C" w:rsidR="56860EE9">
        <w:rPr>
          <w:rFonts w:ascii="Arial" w:hAnsi="Arial" w:eastAsia="Arial" w:cs="Arial"/>
          <w:color w:val="auto"/>
          <w:sz w:val="22"/>
          <w:szCs w:val="22"/>
        </w:rPr>
        <w:t xml:space="preserve"> per </w:t>
      </w:r>
      <w:r w:rsidRPr="27CC624C" w:rsidR="56860EE9">
        <w:rPr>
          <w:rFonts w:ascii="Arial" w:hAnsi="Arial" w:eastAsia="Arial" w:cs="Arial"/>
          <w:color w:val="auto"/>
          <w:sz w:val="22"/>
          <w:szCs w:val="22"/>
        </w:rPr>
        <w:t>week, but</w:t>
      </w:r>
      <w:r w:rsidRPr="27CC624C" w:rsidR="56860EE9">
        <w:rPr>
          <w:rFonts w:ascii="Arial" w:hAnsi="Arial" w:eastAsia="Arial" w:cs="Arial"/>
          <w:color w:val="auto"/>
          <w:sz w:val="22"/>
          <w:szCs w:val="22"/>
        </w:rPr>
        <w:t xml:space="preserve"> made sure to have a week off (</w:t>
      </w:r>
      <w:r w:rsidRPr="27CC624C" w:rsidR="7139E886">
        <w:rPr>
          <w:rFonts w:ascii="Arial" w:hAnsi="Arial" w:eastAsia="Arial" w:cs="Arial"/>
          <w:color w:val="auto"/>
          <w:sz w:val="22"/>
          <w:szCs w:val="22"/>
        </w:rPr>
        <w:t>almost</w:t>
      </w:r>
      <w:r w:rsidRPr="27CC624C" w:rsidR="56860EE9">
        <w:rPr>
          <w:rFonts w:ascii="Arial" w:hAnsi="Arial" w:eastAsia="Arial" w:cs="Arial"/>
          <w:color w:val="auto"/>
          <w:sz w:val="22"/>
          <w:szCs w:val="22"/>
        </w:rPr>
        <w:t xml:space="preserve">) over the mid-semester break to keep my sanity. I am hoping that over the mid-year break, I will be able to take a week or so </w:t>
      </w:r>
      <w:r w:rsidRPr="27CC624C" w:rsidR="5E2A73CC">
        <w:rPr>
          <w:rFonts w:ascii="Arial" w:hAnsi="Arial" w:eastAsia="Arial" w:cs="Arial"/>
          <w:color w:val="auto"/>
          <w:sz w:val="22"/>
          <w:szCs w:val="22"/>
        </w:rPr>
        <w:t xml:space="preserve">off to reset ahead of what is going to be a </w:t>
      </w:r>
      <w:r w:rsidRPr="27CC624C" w:rsidR="4DD8F577">
        <w:rPr>
          <w:rFonts w:ascii="Arial" w:hAnsi="Arial" w:eastAsia="Arial" w:cs="Arial"/>
          <w:color w:val="auto"/>
          <w:sz w:val="22"/>
          <w:szCs w:val="22"/>
        </w:rPr>
        <w:t>grueling</w:t>
      </w:r>
      <w:r w:rsidRPr="27CC624C" w:rsidR="5E2A73CC">
        <w:rPr>
          <w:rFonts w:ascii="Arial" w:hAnsi="Arial" w:eastAsia="Arial" w:cs="Arial"/>
          <w:color w:val="auto"/>
          <w:sz w:val="22"/>
          <w:szCs w:val="22"/>
        </w:rPr>
        <w:t xml:space="preserve"> second semester.</w:t>
      </w:r>
    </w:p>
    <w:p w:rsidR="5E2A73CC" w:rsidP="27CC624C" w:rsidRDefault="5E2A73CC" w14:paraId="6135F52A" w14:textId="561876CC">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5E2A73CC">
        <w:rPr>
          <w:rFonts w:ascii="Arial" w:hAnsi="Arial" w:eastAsia="Arial" w:cs="Arial"/>
          <w:color w:val="auto"/>
          <w:sz w:val="22"/>
          <w:szCs w:val="22"/>
        </w:rPr>
        <w:t>My average over the full second quarter is 4</w:t>
      </w:r>
      <w:r w:rsidRPr="27CC624C" w:rsidR="3B5A2C39">
        <w:rPr>
          <w:rFonts w:ascii="Arial" w:hAnsi="Arial" w:eastAsia="Arial" w:cs="Arial"/>
          <w:color w:val="auto"/>
          <w:sz w:val="22"/>
          <w:szCs w:val="22"/>
        </w:rPr>
        <w:t>1.56</w:t>
      </w:r>
      <w:r w:rsidRPr="27CC624C" w:rsidR="5E2A73CC">
        <w:rPr>
          <w:rFonts w:ascii="Arial" w:hAnsi="Arial" w:eastAsia="Arial" w:cs="Arial"/>
          <w:color w:val="auto"/>
          <w:sz w:val="22"/>
          <w:szCs w:val="22"/>
        </w:rPr>
        <w:t xml:space="preserve"> hours</w:t>
      </w:r>
      <w:r w:rsidRPr="27CC624C" w:rsidR="22A1D7CA">
        <w:rPr>
          <w:rFonts w:ascii="Arial" w:hAnsi="Arial" w:eastAsia="Arial" w:cs="Arial"/>
          <w:color w:val="auto"/>
          <w:sz w:val="22"/>
          <w:szCs w:val="22"/>
        </w:rPr>
        <w:t>,</w:t>
      </w:r>
      <w:r w:rsidRPr="27CC624C" w:rsidR="77D507FB">
        <w:rPr>
          <w:rFonts w:ascii="Arial" w:hAnsi="Arial" w:eastAsia="Arial" w:cs="Arial"/>
          <w:color w:val="auto"/>
          <w:sz w:val="22"/>
          <w:szCs w:val="22"/>
        </w:rPr>
        <w:t xml:space="preserve"> which includes</w:t>
      </w:r>
      <w:r w:rsidRPr="27CC624C" w:rsidR="7AFCFB29">
        <w:rPr>
          <w:rFonts w:ascii="Arial" w:hAnsi="Arial" w:eastAsia="Arial" w:cs="Arial"/>
          <w:color w:val="auto"/>
          <w:sz w:val="22"/>
          <w:szCs w:val="22"/>
        </w:rPr>
        <w:t xml:space="preserve"> the</w:t>
      </w:r>
      <w:r w:rsidRPr="27CC624C" w:rsidR="77D507FB">
        <w:rPr>
          <w:rFonts w:ascii="Arial" w:hAnsi="Arial" w:eastAsia="Arial" w:cs="Arial"/>
          <w:color w:val="auto"/>
          <w:sz w:val="22"/>
          <w:szCs w:val="22"/>
        </w:rPr>
        <w:t xml:space="preserve"> mid-semester </w:t>
      </w:r>
      <w:r w:rsidRPr="27CC624C" w:rsidR="77D507FB">
        <w:rPr>
          <w:rFonts w:ascii="Arial" w:hAnsi="Arial" w:eastAsia="Arial" w:cs="Arial"/>
          <w:color w:val="auto"/>
          <w:sz w:val="22"/>
          <w:szCs w:val="22"/>
        </w:rPr>
        <w:t>break</w:t>
      </w:r>
      <w:r w:rsidRPr="27CC624C" w:rsidR="77D507FB">
        <w:rPr>
          <w:rFonts w:ascii="Arial" w:hAnsi="Arial" w:eastAsia="Arial" w:cs="Arial"/>
          <w:color w:val="auto"/>
          <w:sz w:val="22"/>
          <w:szCs w:val="22"/>
        </w:rPr>
        <w:t xml:space="preserve"> and exams</w:t>
      </w:r>
      <w:r w:rsidRPr="27CC624C" w:rsidR="5E2A73CC">
        <w:rPr>
          <w:rFonts w:ascii="Arial" w:hAnsi="Arial" w:eastAsia="Arial" w:cs="Arial"/>
          <w:color w:val="auto"/>
          <w:sz w:val="22"/>
          <w:szCs w:val="22"/>
        </w:rPr>
        <w:t>.</w:t>
      </w:r>
    </w:p>
    <w:p w:rsidR="007655C7" w:rsidP="739230C4" w:rsidRDefault="1BFC1766" w14:paraId="325C78F4" w14:textId="209902EE">
      <w:pPr>
        <w:spacing w:line="253" w:lineRule="exact"/>
        <w:rPr>
          <w:rFonts w:ascii="Arial" w:hAnsi="Arial" w:eastAsia="Arial" w:cs="Arial"/>
          <w:b/>
          <w:bCs/>
          <w:color w:val="auto"/>
          <w:sz w:val="22"/>
          <w:szCs w:val="22"/>
        </w:rPr>
      </w:pPr>
      <w:r w:rsidRPr="739230C4">
        <w:rPr>
          <w:rFonts w:ascii="Arial" w:hAnsi="Arial" w:eastAsia="Arial" w:cs="Arial"/>
          <w:b/>
          <w:bCs/>
          <w:color w:val="auto"/>
          <w:sz w:val="22"/>
          <w:szCs w:val="22"/>
        </w:rPr>
        <w:t xml:space="preserve">            </w:t>
      </w:r>
    </w:p>
    <w:p w:rsidR="1BFC1766" w:rsidP="739230C4" w:rsidRDefault="1BFC1766" w14:paraId="080B2F75" w14:textId="361E000B">
      <w:pPr>
        <w:spacing w:line="253" w:lineRule="exact"/>
        <w:rPr>
          <w:rFonts w:ascii="Arial" w:hAnsi="Arial" w:eastAsia="Arial" w:cs="Arial"/>
          <w:b/>
          <w:bCs/>
          <w:color w:val="auto"/>
          <w:sz w:val="22"/>
          <w:szCs w:val="22"/>
          <w:u w:val="single"/>
        </w:rPr>
      </w:pPr>
      <w:r w:rsidRPr="739230C4">
        <w:rPr>
          <w:rFonts w:ascii="Arial" w:hAnsi="Arial" w:eastAsia="Arial" w:cs="Arial"/>
          <w:b/>
          <w:bCs/>
          <w:color w:val="auto"/>
          <w:sz w:val="22"/>
          <w:szCs w:val="22"/>
          <w:u w:val="single"/>
        </w:rPr>
        <w:t>Part Two: General Duties of All Executive Members</w:t>
      </w:r>
    </w:p>
    <w:p w:rsidR="005D6D50" w:rsidP="739230C4" w:rsidRDefault="005D6D50" w14:paraId="14751EC5"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3.1. The appointed term for all OUSA Executive Officers shall commence from the 1st of January and will terminate on the 31st of December of that same year. </w:t>
      </w:r>
    </w:p>
    <w:p w:rsidR="005D6D50" w:rsidP="739230C4" w:rsidRDefault="005D6D50" w14:paraId="28EFA3E9" w14:textId="5C9B99E7">
      <w:pPr>
        <w:spacing w:line="253" w:lineRule="exact"/>
        <w:rPr>
          <w:rFonts w:ascii="Arial" w:hAnsi="Arial" w:eastAsia="Arial" w:cs="Arial"/>
          <w:color w:val="auto"/>
          <w:sz w:val="22"/>
          <w:szCs w:val="22"/>
        </w:rPr>
      </w:pPr>
      <w:r>
        <w:rPr>
          <w:rFonts w:ascii="Arial" w:hAnsi="Arial" w:eastAsia="Arial" w:cs="Arial"/>
          <w:color w:val="auto"/>
          <w:sz w:val="22"/>
          <w:szCs w:val="22"/>
        </w:rPr>
        <w:t>Yes.</w:t>
      </w:r>
    </w:p>
    <w:p w:rsidR="005D6D50" w:rsidP="739230C4" w:rsidRDefault="005D6D50" w14:paraId="53908F6D" w14:textId="77777777">
      <w:pPr>
        <w:spacing w:line="253" w:lineRule="exact"/>
        <w:rPr>
          <w:rFonts w:ascii="Arial" w:hAnsi="Arial" w:eastAsia="Arial" w:cs="Arial"/>
          <w:color w:val="auto"/>
          <w:sz w:val="22"/>
          <w:szCs w:val="22"/>
        </w:rPr>
      </w:pPr>
    </w:p>
    <w:p w:rsidR="005D6D50" w:rsidP="739230C4" w:rsidRDefault="005D6D50" w14:paraId="4388A7C7"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3.2. Where reasonable, all Executive Officers are expected to assist as volunteers for OUSA events and functions, including, but not limited to: </w:t>
      </w:r>
    </w:p>
    <w:p w:rsidR="005D6D50" w:rsidP="739230C4" w:rsidRDefault="005D6D50" w14:paraId="510FB0FF" w14:textId="77777777">
      <w:pPr>
        <w:spacing w:line="253" w:lineRule="exact"/>
        <w:rPr>
          <w:rFonts w:ascii="Arial" w:hAnsi="Arial" w:eastAsia="Arial" w:cs="Arial"/>
          <w:color w:val="auto"/>
          <w:sz w:val="22"/>
          <w:szCs w:val="22"/>
        </w:rPr>
      </w:pPr>
      <w:r w:rsidRPr="39089CBE" w:rsidR="005D6D50">
        <w:rPr>
          <w:rFonts w:ascii="Arial" w:hAnsi="Arial" w:eastAsia="Arial" w:cs="Arial"/>
          <w:color w:val="auto"/>
          <w:sz w:val="22"/>
          <w:szCs w:val="22"/>
        </w:rPr>
        <w:t xml:space="preserve">3.2.1. Assisting at the OUSA Tent City and other activities during Summer School, Orientation and Re-Orientation; </w:t>
      </w:r>
      <w:proofErr w:type="gramStart"/>
      <w:r w:rsidRPr="39089CBE" w:rsidR="005D6D50">
        <w:rPr>
          <w:rFonts w:ascii="Arial" w:hAnsi="Arial" w:eastAsia="Arial" w:cs="Arial"/>
          <w:color w:val="auto"/>
          <w:sz w:val="22"/>
          <w:szCs w:val="22"/>
        </w:rPr>
        <w:t>and;</w:t>
      </w:r>
      <w:proofErr w:type="gramEnd"/>
      <w:r w:rsidRPr="39089CBE" w:rsidR="005D6D50">
        <w:rPr>
          <w:rFonts w:ascii="Arial" w:hAnsi="Arial" w:eastAsia="Arial" w:cs="Arial"/>
          <w:color w:val="auto"/>
          <w:sz w:val="22"/>
          <w:szCs w:val="22"/>
        </w:rPr>
        <w:t xml:space="preserve"> </w:t>
      </w:r>
    </w:p>
    <w:p w:rsidR="18C7EABB" w:rsidP="39089CBE" w:rsidRDefault="18C7EABB" w14:paraId="1D79A66C" w14:textId="1430433C">
      <w:pPr>
        <w:pStyle w:val="Normal"/>
        <w:suppressLineNumbers w:val="0"/>
        <w:bidi w:val="0"/>
        <w:spacing w:before="0" w:beforeAutospacing="off" w:after="120" w:afterAutospacing="off" w:line="253" w:lineRule="exact"/>
        <w:ind w:left="0" w:right="0"/>
        <w:jc w:val="left"/>
      </w:pPr>
      <w:r w:rsidRPr="39089CBE" w:rsidR="18C7EABB">
        <w:rPr>
          <w:rFonts w:ascii="Arial" w:hAnsi="Arial" w:eastAsia="Arial" w:cs="Arial"/>
          <w:color w:val="auto"/>
          <w:sz w:val="22"/>
          <w:szCs w:val="22"/>
        </w:rPr>
        <w:t xml:space="preserve">I was at </w:t>
      </w:r>
      <w:r w:rsidRPr="39089CBE" w:rsidR="18C7EABB">
        <w:rPr>
          <w:rFonts w:ascii="Arial" w:hAnsi="Arial" w:eastAsia="Arial" w:cs="Arial"/>
          <w:color w:val="auto"/>
          <w:sz w:val="22"/>
          <w:szCs w:val="22"/>
        </w:rPr>
        <w:t>Tertiary</w:t>
      </w:r>
      <w:r w:rsidRPr="39089CBE" w:rsidR="18C7EABB">
        <w:rPr>
          <w:rFonts w:ascii="Arial" w:hAnsi="Arial" w:eastAsia="Arial" w:cs="Arial"/>
          <w:color w:val="auto"/>
          <w:sz w:val="22"/>
          <w:szCs w:val="22"/>
        </w:rPr>
        <w:t xml:space="preserve"> Open </w:t>
      </w:r>
      <w:r w:rsidRPr="39089CBE" w:rsidR="18C7EABB">
        <w:rPr>
          <w:rFonts w:ascii="Arial" w:hAnsi="Arial" w:eastAsia="Arial" w:cs="Arial"/>
          <w:color w:val="auto"/>
          <w:sz w:val="22"/>
          <w:szCs w:val="22"/>
        </w:rPr>
        <w:t>Day in</w:t>
      </w:r>
      <w:r w:rsidRPr="39089CBE" w:rsidR="18C7EABB">
        <w:rPr>
          <w:rFonts w:ascii="Arial" w:hAnsi="Arial" w:eastAsia="Arial" w:cs="Arial"/>
          <w:color w:val="auto"/>
          <w:sz w:val="22"/>
          <w:szCs w:val="22"/>
        </w:rPr>
        <w:t xml:space="preserve"> May for both days at our stall.</w:t>
      </w:r>
    </w:p>
    <w:p w:rsidR="005D6D50" w:rsidP="739230C4" w:rsidRDefault="005D6D50" w14:paraId="1C6C8D10"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3.2.2. Assisting with elections and referenda where appropriate. </w:t>
      </w:r>
    </w:p>
    <w:p w:rsidR="005D6D50" w:rsidP="39089CBE" w:rsidRDefault="005D6D50" w14:paraId="1A222099" w14:textId="072D8756">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39089CBE" w:rsidR="571AB869">
        <w:rPr>
          <w:rFonts w:ascii="Arial" w:hAnsi="Arial" w:eastAsia="Arial" w:cs="Arial"/>
          <w:color w:val="auto"/>
          <w:sz w:val="22"/>
          <w:szCs w:val="22"/>
        </w:rPr>
        <w:t xml:space="preserve">Yes, the referendum was at the end of May. I </w:t>
      </w:r>
      <w:r w:rsidRPr="39089CBE" w:rsidR="571AB869">
        <w:rPr>
          <w:rFonts w:ascii="Arial" w:hAnsi="Arial" w:eastAsia="Arial" w:cs="Arial"/>
          <w:color w:val="auto"/>
          <w:sz w:val="22"/>
          <w:szCs w:val="22"/>
        </w:rPr>
        <w:t>helped out</w:t>
      </w:r>
      <w:r w:rsidRPr="39089CBE" w:rsidR="571AB869">
        <w:rPr>
          <w:rFonts w:ascii="Arial" w:hAnsi="Arial" w:eastAsia="Arial" w:cs="Arial"/>
          <w:color w:val="auto"/>
          <w:sz w:val="22"/>
          <w:szCs w:val="22"/>
        </w:rPr>
        <w:t xml:space="preserve"> writing the </w:t>
      </w:r>
      <w:r w:rsidRPr="39089CBE" w:rsidR="5C5AD751">
        <w:rPr>
          <w:rFonts w:ascii="Arial" w:hAnsi="Arial" w:eastAsia="Arial" w:cs="Arial"/>
          <w:color w:val="auto"/>
          <w:sz w:val="22"/>
          <w:szCs w:val="22"/>
        </w:rPr>
        <w:t>pros</w:t>
      </w:r>
      <w:r w:rsidRPr="39089CBE" w:rsidR="571AB869">
        <w:rPr>
          <w:rFonts w:ascii="Arial" w:hAnsi="Arial" w:eastAsia="Arial" w:cs="Arial"/>
          <w:color w:val="auto"/>
          <w:sz w:val="22"/>
          <w:szCs w:val="22"/>
        </w:rPr>
        <w:t xml:space="preserve"> and </w:t>
      </w:r>
      <w:r w:rsidRPr="39089CBE" w:rsidR="571AB869">
        <w:rPr>
          <w:rFonts w:ascii="Arial" w:hAnsi="Arial" w:eastAsia="Arial" w:cs="Arial"/>
          <w:color w:val="auto"/>
          <w:sz w:val="22"/>
          <w:szCs w:val="22"/>
        </w:rPr>
        <w:t>con’s</w:t>
      </w:r>
      <w:r w:rsidRPr="39089CBE" w:rsidR="571AB869">
        <w:rPr>
          <w:rFonts w:ascii="Arial" w:hAnsi="Arial" w:eastAsia="Arial" w:cs="Arial"/>
          <w:color w:val="auto"/>
          <w:sz w:val="22"/>
          <w:szCs w:val="22"/>
        </w:rPr>
        <w:t xml:space="preserve">, and explanation </w:t>
      </w:r>
      <w:r w:rsidRPr="39089CBE" w:rsidR="23DE7F06">
        <w:rPr>
          <w:rFonts w:ascii="Arial" w:hAnsi="Arial" w:eastAsia="Arial" w:cs="Arial"/>
          <w:color w:val="auto"/>
          <w:sz w:val="22"/>
          <w:szCs w:val="22"/>
        </w:rPr>
        <w:t>statements for</w:t>
      </w:r>
      <w:r w:rsidRPr="39089CBE" w:rsidR="571AB869">
        <w:rPr>
          <w:rFonts w:ascii="Arial" w:hAnsi="Arial" w:eastAsia="Arial" w:cs="Arial"/>
          <w:color w:val="auto"/>
          <w:sz w:val="22"/>
          <w:szCs w:val="22"/>
        </w:rPr>
        <w:t xml:space="preserve"> questions, ran the forum which no on turned up to </w:t>
      </w:r>
      <w:r w:rsidRPr="39089CBE" w:rsidR="20F3C16B">
        <w:rPr>
          <w:rFonts w:ascii="Arial" w:hAnsi="Arial" w:eastAsia="Arial" w:cs="Arial"/>
          <w:color w:val="auto"/>
          <w:sz w:val="22"/>
          <w:szCs w:val="22"/>
        </w:rPr>
        <w:t>in years (</w:t>
      </w:r>
      <w:r w:rsidRPr="39089CBE" w:rsidR="571AB869">
        <w:rPr>
          <w:rFonts w:ascii="Arial" w:hAnsi="Arial" w:eastAsia="Arial" w:cs="Arial"/>
          <w:color w:val="auto"/>
          <w:sz w:val="22"/>
          <w:szCs w:val="22"/>
        </w:rPr>
        <w:t xml:space="preserve">simply because </w:t>
      </w:r>
      <w:r w:rsidRPr="39089CBE" w:rsidR="7E4F372C">
        <w:rPr>
          <w:rFonts w:ascii="Arial" w:hAnsi="Arial" w:eastAsia="Arial" w:cs="Arial"/>
          <w:color w:val="auto"/>
          <w:sz w:val="22"/>
          <w:szCs w:val="22"/>
        </w:rPr>
        <w:t>it’s</w:t>
      </w:r>
      <w:r w:rsidRPr="39089CBE" w:rsidR="7E4F372C">
        <w:rPr>
          <w:rFonts w:ascii="Arial" w:hAnsi="Arial" w:eastAsia="Arial" w:cs="Arial"/>
          <w:color w:val="auto"/>
          <w:sz w:val="22"/>
          <w:szCs w:val="22"/>
        </w:rPr>
        <w:t xml:space="preserve"> a constitutional requirement</w:t>
      </w:r>
      <w:r w:rsidRPr="39089CBE" w:rsidR="0A925620">
        <w:rPr>
          <w:rFonts w:ascii="Arial" w:hAnsi="Arial" w:eastAsia="Arial" w:cs="Arial"/>
          <w:color w:val="auto"/>
          <w:sz w:val="22"/>
          <w:szCs w:val="22"/>
        </w:rPr>
        <w:t>)</w:t>
      </w:r>
      <w:r w:rsidRPr="39089CBE" w:rsidR="55579B74">
        <w:rPr>
          <w:rFonts w:ascii="Arial" w:hAnsi="Arial" w:eastAsia="Arial" w:cs="Arial"/>
          <w:color w:val="auto"/>
          <w:sz w:val="22"/>
          <w:szCs w:val="22"/>
        </w:rPr>
        <w:t>, and did some marketing for voting.</w:t>
      </w:r>
    </w:p>
    <w:p w:rsidR="005D6D50" w:rsidP="739230C4" w:rsidRDefault="005D6D50" w14:paraId="5707E242" w14:textId="77777777">
      <w:pPr>
        <w:spacing w:line="253" w:lineRule="exact"/>
        <w:rPr>
          <w:rFonts w:ascii="Arial" w:hAnsi="Arial" w:eastAsia="Arial" w:cs="Arial"/>
          <w:color w:val="auto"/>
          <w:sz w:val="22"/>
          <w:szCs w:val="22"/>
        </w:rPr>
      </w:pPr>
    </w:p>
    <w:p w:rsidR="00DF07A3" w:rsidP="739230C4" w:rsidRDefault="005D6D50" w14:paraId="32222693"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3.3. It is expected that Executive Officers </w:t>
      </w:r>
      <w:proofErr w:type="gramStart"/>
      <w:r w:rsidRPr="005D6D50">
        <w:rPr>
          <w:rFonts w:ascii="Arial" w:hAnsi="Arial" w:eastAsia="Arial" w:cs="Arial"/>
          <w:color w:val="auto"/>
          <w:sz w:val="22"/>
          <w:szCs w:val="22"/>
        </w:rPr>
        <w:t>attend</w:t>
      </w:r>
      <w:proofErr w:type="gramEnd"/>
      <w:r w:rsidRPr="005D6D50">
        <w:rPr>
          <w:rFonts w:ascii="Arial" w:hAnsi="Arial" w:eastAsia="Arial" w:cs="Arial"/>
          <w:color w:val="auto"/>
          <w:sz w:val="22"/>
          <w:szCs w:val="22"/>
        </w:rPr>
        <w:t xml:space="preserve"> Executive meetings. </w:t>
      </w:r>
    </w:p>
    <w:p w:rsidR="00DF07A3" w:rsidP="739230C4" w:rsidRDefault="00DF07A3" w14:paraId="11112EAE" w14:textId="54FC2DA3">
      <w:pPr>
        <w:spacing w:line="253" w:lineRule="exact"/>
        <w:rPr>
          <w:rFonts w:ascii="Arial" w:hAnsi="Arial" w:eastAsia="Arial" w:cs="Arial"/>
          <w:color w:val="auto"/>
          <w:sz w:val="22"/>
          <w:szCs w:val="22"/>
        </w:rPr>
      </w:pPr>
      <w:r w:rsidRPr="39089CBE" w:rsidR="00DF07A3">
        <w:rPr>
          <w:rFonts w:ascii="Arial" w:hAnsi="Arial" w:eastAsia="Arial" w:cs="Arial"/>
          <w:color w:val="auto"/>
          <w:sz w:val="22"/>
          <w:szCs w:val="22"/>
        </w:rPr>
        <w:t>Yes, attended all and chaired all</w:t>
      </w:r>
      <w:r w:rsidRPr="39089CBE" w:rsidR="185D5BD0">
        <w:rPr>
          <w:rFonts w:ascii="Arial" w:hAnsi="Arial" w:eastAsia="Arial" w:cs="Arial"/>
          <w:color w:val="auto"/>
          <w:sz w:val="22"/>
          <w:szCs w:val="22"/>
        </w:rPr>
        <w:t xml:space="preserve"> but one (which was above)</w:t>
      </w:r>
      <w:r w:rsidRPr="39089CBE" w:rsidR="00DF07A3">
        <w:rPr>
          <w:rFonts w:ascii="Arial" w:hAnsi="Arial" w:eastAsia="Arial" w:cs="Arial"/>
          <w:color w:val="auto"/>
          <w:sz w:val="22"/>
          <w:szCs w:val="22"/>
        </w:rPr>
        <w:t>.</w:t>
      </w:r>
    </w:p>
    <w:p w:rsidR="00DF07A3" w:rsidP="739230C4" w:rsidRDefault="005D6D50" w14:paraId="7310B573" w14:textId="77777777">
      <w:pPr>
        <w:spacing w:line="253" w:lineRule="exact"/>
        <w:rPr>
          <w:rFonts w:ascii="Arial" w:hAnsi="Arial" w:eastAsia="Arial" w:cs="Arial"/>
          <w:color w:val="auto"/>
          <w:sz w:val="22"/>
          <w:szCs w:val="22"/>
        </w:rPr>
      </w:pPr>
      <w:r w:rsidRPr="39089CBE" w:rsidR="005D6D50">
        <w:rPr>
          <w:rFonts w:ascii="Arial" w:hAnsi="Arial" w:eastAsia="Arial" w:cs="Arial"/>
          <w:color w:val="auto"/>
          <w:sz w:val="22"/>
          <w:szCs w:val="22"/>
        </w:rPr>
        <w:t xml:space="preserve">3.4.  Where reasonable, all Executive Officers are to be available for national conferences, national and local campaigns, Executive training sessions and Executive planning sessions. </w:t>
      </w:r>
    </w:p>
    <w:p w:rsidR="3618D27A" w:rsidP="39089CBE" w:rsidRDefault="3618D27A" w14:paraId="42AEB818" w14:textId="0D8B9585">
      <w:pPr>
        <w:pStyle w:val="Normal"/>
        <w:suppressLineNumbers w:val="0"/>
        <w:bidi w:val="0"/>
        <w:spacing w:before="0" w:beforeAutospacing="off" w:after="120" w:afterAutospacing="off" w:line="253" w:lineRule="exact"/>
        <w:ind w:left="0" w:right="0"/>
        <w:jc w:val="left"/>
      </w:pPr>
      <w:r w:rsidRPr="27CC624C" w:rsidR="3618D27A">
        <w:rPr>
          <w:rFonts w:ascii="Arial" w:hAnsi="Arial" w:eastAsia="Arial" w:cs="Arial"/>
          <w:color w:val="auto"/>
          <w:sz w:val="22"/>
          <w:szCs w:val="22"/>
        </w:rPr>
        <w:t xml:space="preserve">Yes, I attended a national presidents conference, and attended the fees free protest, as well as helping </w:t>
      </w:r>
      <w:r w:rsidRPr="27CC624C" w:rsidR="3618D27A">
        <w:rPr>
          <w:rFonts w:ascii="Arial" w:hAnsi="Arial" w:eastAsia="Arial" w:cs="Arial"/>
          <w:color w:val="auto"/>
          <w:sz w:val="22"/>
          <w:szCs w:val="22"/>
        </w:rPr>
        <w:t>organise</w:t>
      </w:r>
      <w:r w:rsidRPr="27CC624C" w:rsidR="3618D27A">
        <w:rPr>
          <w:rFonts w:ascii="Arial" w:hAnsi="Arial" w:eastAsia="Arial" w:cs="Arial"/>
          <w:color w:val="auto"/>
          <w:sz w:val="22"/>
          <w:szCs w:val="22"/>
        </w:rPr>
        <w:t xml:space="preserve"> semester 2 </w:t>
      </w:r>
      <w:r w:rsidRPr="27CC624C" w:rsidR="6660034A">
        <w:rPr>
          <w:rFonts w:ascii="Arial" w:hAnsi="Arial" w:eastAsia="Arial" w:cs="Arial"/>
          <w:color w:val="auto"/>
          <w:sz w:val="22"/>
          <w:szCs w:val="22"/>
        </w:rPr>
        <w:t>campaigns</w:t>
      </w:r>
      <w:r w:rsidRPr="27CC624C" w:rsidR="3618D27A">
        <w:rPr>
          <w:rFonts w:ascii="Arial" w:hAnsi="Arial" w:eastAsia="Arial" w:cs="Arial"/>
          <w:color w:val="auto"/>
          <w:sz w:val="22"/>
          <w:szCs w:val="22"/>
        </w:rPr>
        <w:t>.</w:t>
      </w:r>
    </w:p>
    <w:p w:rsidR="00DF07A3" w:rsidP="739230C4" w:rsidRDefault="00DF07A3" w14:paraId="2A0A6963" w14:textId="77777777">
      <w:pPr>
        <w:spacing w:line="253" w:lineRule="exact"/>
        <w:rPr>
          <w:rFonts w:ascii="Arial" w:hAnsi="Arial" w:eastAsia="Arial" w:cs="Arial"/>
          <w:color w:val="auto"/>
          <w:sz w:val="22"/>
          <w:szCs w:val="22"/>
        </w:rPr>
      </w:pPr>
    </w:p>
    <w:p w:rsidR="00DF07A3" w:rsidP="739230C4" w:rsidRDefault="005D6D50" w14:paraId="3B7DACB3"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3.5. All Executive </w:t>
      </w:r>
      <w:proofErr w:type="gramStart"/>
      <w:r w:rsidRPr="005D6D50">
        <w:rPr>
          <w:rFonts w:ascii="Arial" w:hAnsi="Arial" w:eastAsia="Arial" w:cs="Arial"/>
          <w:color w:val="auto"/>
          <w:sz w:val="22"/>
          <w:szCs w:val="22"/>
        </w:rPr>
        <w:t>officers</w:t>
      </w:r>
      <w:proofErr w:type="gramEnd"/>
      <w:r w:rsidRPr="005D6D50">
        <w:rPr>
          <w:rFonts w:ascii="Arial" w:hAnsi="Arial" w:eastAsia="Arial" w:cs="Arial"/>
          <w:color w:val="auto"/>
          <w:sz w:val="22"/>
          <w:szCs w:val="22"/>
        </w:rPr>
        <w:t xml:space="preserve"> shall: </w:t>
      </w:r>
    </w:p>
    <w:p w:rsidR="00DF07A3" w:rsidP="739230C4" w:rsidRDefault="005D6D50" w14:paraId="1784246B"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3.5.1.  Keep up to date with the Finance and Strategy Officer's Executive budget, bringing to the Finance and Strategy Officer any spending proposals, keeping track of their spending and ensuring they do not exceed budgeted </w:t>
      </w:r>
      <w:proofErr w:type="gramStart"/>
      <w:r w:rsidRPr="005D6D50">
        <w:rPr>
          <w:rFonts w:ascii="Arial" w:hAnsi="Arial" w:eastAsia="Arial" w:cs="Arial"/>
          <w:color w:val="auto"/>
          <w:sz w:val="22"/>
          <w:szCs w:val="22"/>
        </w:rPr>
        <w:t>expenditure;</w:t>
      </w:r>
      <w:proofErr w:type="gramEnd"/>
      <w:r w:rsidRPr="005D6D50">
        <w:rPr>
          <w:rFonts w:ascii="Arial" w:hAnsi="Arial" w:eastAsia="Arial" w:cs="Arial"/>
          <w:color w:val="auto"/>
          <w:sz w:val="22"/>
          <w:szCs w:val="22"/>
        </w:rPr>
        <w:t xml:space="preserve"> </w:t>
      </w:r>
    </w:p>
    <w:p w:rsidR="00DF07A3" w:rsidP="739230C4" w:rsidRDefault="00DF07A3" w14:paraId="1AF1AA8E" w14:textId="1D3639B0">
      <w:pPr>
        <w:spacing w:line="253" w:lineRule="exact"/>
        <w:rPr>
          <w:rFonts w:ascii="Arial" w:hAnsi="Arial" w:eastAsia="Arial" w:cs="Arial"/>
          <w:color w:val="auto"/>
          <w:sz w:val="22"/>
          <w:szCs w:val="22"/>
        </w:rPr>
      </w:pPr>
      <w:r>
        <w:rPr>
          <w:rFonts w:ascii="Arial" w:hAnsi="Arial" w:eastAsia="Arial" w:cs="Arial"/>
          <w:color w:val="auto"/>
          <w:sz w:val="22"/>
          <w:szCs w:val="22"/>
        </w:rPr>
        <w:t>Yes, I have a copy of the Exec budget in my office. Troy and I have great conversations about how we spend our budget.</w:t>
      </w:r>
    </w:p>
    <w:p w:rsidR="00DF07A3" w:rsidP="739230C4" w:rsidRDefault="005D6D50" w14:paraId="4188C8DE"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3.5.2. Educate themselves on needs and experiences relevant to historically </w:t>
      </w:r>
      <w:proofErr w:type="spellStart"/>
      <w:r w:rsidRPr="005D6D50">
        <w:rPr>
          <w:rFonts w:ascii="Arial" w:hAnsi="Arial" w:eastAsia="Arial" w:cs="Arial"/>
          <w:color w:val="auto"/>
          <w:sz w:val="22"/>
          <w:szCs w:val="22"/>
        </w:rPr>
        <w:t>marginalised</w:t>
      </w:r>
      <w:proofErr w:type="spellEnd"/>
      <w:r w:rsidRPr="005D6D50">
        <w:rPr>
          <w:rFonts w:ascii="Arial" w:hAnsi="Arial" w:eastAsia="Arial" w:cs="Arial"/>
          <w:color w:val="auto"/>
          <w:sz w:val="22"/>
          <w:szCs w:val="22"/>
        </w:rPr>
        <w:t xml:space="preserve"> demographic groups including intersectionality and promote and encourage all demographics to participate, where relevant, in clubs, societies, committees and OUSA </w:t>
      </w:r>
      <w:proofErr w:type="gramStart"/>
      <w:r w:rsidRPr="005D6D50">
        <w:rPr>
          <w:rFonts w:ascii="Arial" w:hAnsi="Arial" w:eastAsia="Arial" w:cs="Arial"/>
          <w:color w:val="auto"/>
          <w:sz w:val="22"/>
          <w:szCs w:val="22"/>
        </w:rPr>
        <w:t>events;</w:t>
      </w:r>
      <w:proofErr w:type="gramEnd"/>
    </w:p>
    <w:p w:rsidR="00DF07A3" w:rsidP="739230C4" w:rsidRDefault="00DF07A3" w14:paraId="760909F6" w14:textId="47BE4D0C">
      <w:pPr>
        <w:spacing w:line="253" w:lineRule="exact"/>
        <w:rPr>
          <w:rFonts w:ascii="Arial" w:hAnsi="Arial" w:eastAsia="Arial" w:cs="Arial"/>
          <w:color w:val="auto"/>
          <w:sz w:val="22"/>
          <w:szCs w:val="22"/>
        </w:rPr>
      </w:pPr>
      <w:r>
        <w:rPr>
          <w:rFonts w:ascii="Arial" w:hAnsi="Arial" w:eastAsia="Arial" w:cs="Arial"/>
          <w:color w:val="auto"/>
          <w:sz w:val="22"/>
          <w:szCs w:val="22"/>
        </w:rPr>
        <w:t>Yes.</w:t>
      </w:r>
    </w:p>
    <w:p w:rsidR="00DF07A3" w:rsidP="739230C4" w:rsidRDefault="005D6D50" w14:paraId="73F31F8A" w14:textId="77777777">
      <w:pPr>
        <w:spacing w:line="253" w:lineRule="exact"/>
        <w:rPr>
          <w:rFonts w:ascii="Arial" w:hAnsi="Arial" w:eastAsia="Arial" w:cs="Arial"/>
          <w:color w:val="auto"/>
          <w:sz w:val="22"/>
          <w:szCs w:val="22"/>
        </w:rPr>
      </w:pPr>
      <w:r w:rsidRPr="39089CBE" w:rsidR="005D6D50">
        <w:rPr>
          <w:rFonts w:ascii="Arial" w:hAnsi="Arial" w:eastAsia="Arial" w:cs="Arial"/>
          <w:color w:val="auto"/>
          <w:sz w:val="22"/>
          <w:szCs w:val="22"/>
        </w:rPr>
        <w:t xml:space="preserve">3.5.3. Act in accordance with and uphold Te </w:t>
      </w:r>
      <w:proofErr w:type="spellStart"/>
      <w:r w:rsidRPr="39089CBE" w:rsidR="005D6D50">
        <w:rPr>
          <w:rFonts w:ascii="Arial" w:hAnsi="Arial" w:eastAsia="Arial" w:cs="Arial"/>
          <w:color w:val="auto"/>
          <w:sz w:val="22"/>
          <w:szCs w:val="22"/>
        </w:rPr>
        <w:t>Tiriti</w:t>
      </w:r>
      <w:proofErr w:type="spellEnd"/>
      <w:r w:rsidRPr="39089CBE" w:rsidR="005D6D50">
        <w:rPr>
          <w:rFonts w:ascii="Arial" w:hAnsi="Arial" w:eastAsia="Arial" w:cs="Arial"/>
          <w:color w:val="auto"/>
          <w:sz w:val="22"/>
          <w:szCs w:val="22"/>
        </w:rPr>
        <w:t xml:space="preserve"> o Waitangi while exercising their </w:t>
      </w:r>
      <w:proofErr w:type="gramStart"/>
      <w:r w:rsidRPr="39089CBE" w:rsidR="005D6D50">
        <w:rPr>
          <w:rFonts w:ascii="Arial" w:hAnsi="Arial" w:eastAsia="Arial" w:cs="Arial"/>
          <w:color w:val="auto"/>
          <w:sz w:val="22"/>
          <w:szCs w:val="22"/>
        </w:rPr>
        <w:t>duties;</w:t>
      </w:r>
      <w:proofErr w:type="gramEnd"/>
      <w:r w:rsidRPr="39089CBE" w:rsidR="005D6D50">
        <w:rPr>
          <w:rFonts w:ascii="Arial" w:hAnsi="Arial" w:eastAsia="Arial" w:cs="Arial"/>
          <w:color w:val="auto"/>
          <w:sz w:val="22"/>
          <w:szCs w:val="22"/>
        </w:rPr>
        <w:t xml:space="preserve"> </w:t>
      </w:r>
    </w:p>
    <w:p w:rsidR="539B4839" w:rsidP="39089CBE" w:rsidRDefault="539B4839" w14:paraId="5D6C65EA" w14:textId="5097E27F">
      <w:pPr>
        <w:pStyle w:val="Normal"/>
        <w:suppressLineNumbers w:val="0"/>
        <w:bidi w:val="0"/>
        <w:spacing w:before="0" w:beforeAutospacing="off" w:after="120" w:afterAutospacing="off" w:line="253" w:lineRule="exact"/>
        <w:ind w:left="0" w:right="0"/>
        <w:jc w:val="left"/>
      </w:pPr>
      <w:r w:rsidRPr="39089CBE" w:rsidR="539B4839">
        <w:rPr>
          <w:rFonts w:ascii="Arial" w:hAnsi="Arial" w:eastAsia="Arial" w:cs="Arial"/>
          <w:color w:val="auto"/>
          <w:sz w:val="22"/>
          <w:szCs w:val="22"/>
        </w:rPr>
        <w:t>Yes.</w:t>
      </w:r>
    </w:p>
    <w:p w:rsidR="00DF07A3" w:rsidP="739230C4" w:rsidRDefault="005D6D50" w14:paraId="483658F9"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3.5.4. Where reasonable, attend events hosted by clubs related to historically </w:t>
      </w:r>
      <w:proofErr w:type="spellStart"/>
      <w:r w:rsidRPr="005D6D50">
        <w:rPr>
          <w:rFonts w:ascii="Arial" w:hAnsi="Arial" w:eastAsia="Arial" w:cs="Arial"/>
          <w:color w:val="auto"/>
          <w:sz w:val="22"/>
          <w:szCs w:val="22"/>
        </w:rPr>
        <w:t>marginalised</w:t>
      </w:r>
      <w:proofErr w:type="spellEnd"/>
      <w:r w:rsidRPr="005D6D50">
        <w:rPr>
          <w:rFonts w:ascii="Arial" w:hAnsi="Arial" w:eastAsia="Arial" w:cs="Arial"/>
          <w:color w:val="auto"/>
          <w:sz w:val="22"/>
          <w:szCs w:val="22"/>
        </w:rPr>
        <w:t xml:space="preserve"> demographic </w:t>
      </w:r>
      <w:proofErr w:type="gramStart"/>
      <w:r w:rsidRPr="005D6D50">
        <w:rPr>
          <w:rFonts w:ascii="Arial" w:hAnsi="Arial" w:eastAsia="Arial" w:cs="Arial"/>
          <w:color w:val="auto"/>
          <w:sz w:val="22"/>
          <w:szCs w:val="22"/>
        </w:rPr>
        <w:t>groups;</w:t>
      </w:r>
      <w:proofErr w:type="gramEnd"/>
      <w:r w:rsidRPr="005D6D50">
        <w:rPr>
          <w:rFonts w:ascii="Arial" w:hAnsi="Arial" w:eastAsia="Arial" w:cs="Arial"/>
          <w:color w:val="auto"/>
          <w:sz w:val="22"/>
          <w:szCs w:val="22"/>
        </w:rPr>
        <w:t xml:space="preserve"> </w:t>
      </w:r>
    </w:p>
    <w:p w:rsidR="00DF07A3" w:rsidP="27CC624C" w:rsidRDefault="00DF07A3" w14:paraId="67339AA9" w14:textId="0C3E2CC9">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00DF07A3">
        <w:rPr>
          <w:rFonts w:ascii="Arial" w:hAnsi="Arial" w:eastAsia="Arial" w:cs="Arial"/>
          <w:color w:val="auto"/>
          <w:sz w:val="22"/>
          <w:szCs w:val="22"/>
        </w:rPr>
        <w:t>I’ve</w:t>
      </w:r>
      <w:r w:rsidRPr="27CC624C" w:rsidR="00DF07A3">
        <w:rPr>
          <w:rFonts w:ascii="Arial" w:hAnsi="Arial" w:eastAsia="Arial" w:cs="Arial"/>
          <w:color w:val="auto"/>
          <w:sz w:val="22"/>
          <w:szCs w:val="22"/>
        </w:rPr>
        <w:t xml:space="preserve"> only attended more </w:t>
      </w:r>
      <w:r w:rsidRPr="27CC624C" w:rsidR="555E71B7">
        <w:rPr>
          <w:rFonts w:ascii="Arial" w:hAnsi="Arial" w:eastAsia="Arial" w:cs="Arial"/>
          <w:color w:val="auto"/>
          <w:sz w:val="22"/>
          <w:szCs w:val="22"/>
        </w:rPr>
        <w:t>low-key</w:t>
      </w:r>
      <w:r w:rsidRPr="27CC624C" w:rsidR="00DF07A3">
        <w:rPr>
          <w:rFonts w:ascii="Arial" w:hAnsi="Arial" w:eastAsia="Arial" w:cs="Arial"/>
          <w:color w:val="auto"/>
          <w:sz w:val="22"/>
          <w:szCs w:val="22"/>
        </w:rPr>
        <w:t xml:space="preserve"> events </w:t>
      </w:r>
      <w:r w:rsidRPr="27CC624C" w:rsidR="105E6862">
        <w:rPr>
          <w:rFonts w:ascii="Arial" w:hAnsi="Arial" w:eastAsia="Arial" w:cs="Arial"/>
          <w:color w:val="auto"/>
          <w:sz w:val="22"/>
          <w:szCs w:val="22"/>
        </w:rPr>
        <w:t>this</w:t>
      </w:r>
      <w:r w:rsidRPr="27CC624C" w:rsidR="00DF07A3">
        <w:rPr>
          <w:rFonts w:ascii="Arial" w:hAnsi="Arial" w:eastAsia="Arial" w:cs="Arial"/>
          <w:color w:val="auto"/>
          <w:sz w:val="22"/>
          <w:szCs w:val="22"/>
        </w:rPr>
        <w:t xml:space="preserve"> </w:t>
      </w:r>
      <w:r w:rsidRPr="27CC624C" w:rsidR="18365344">
        <w:rPr>
          <w:rFonts w:ascii="Arial" w:hAnsi="Arial" w:eastAsia="Arial" w:cs="Arial"/>
          <w:color w:val="auto"/>
          <w:sz w:val="22"/>
          <w:szCs w:val="22"/>
        </w:rPr>
        <w:t>q</w:t>
      </w:r>
      <w:r w:rsidRPr="27CC624C" w:rsidR="00DF07A3">
        <w:rPr>
          <w:rFonts w:ascii="Arial" w:hAnsi="Arial" w:eastAsia="Arial" w:cs="Arial"/>
          <w:color w:val="auto"/>
          <w:sz w:val="22"/>
          <w:szCs w:val="22"/>
        </w:rPr>
        <w:t>uarter</w:t>
      </w:r>
      <w:r w:rsidRPr="27CC624C" w:rsidR="44A2E53B">
        <w:rPr>
          <w:rFonts w:ascii="Arial" w:hAnsi="Arial" w:eastAsia="Arial" w:cs="Arial"/>
          <w:color w:val="auto"/>
          <w:sz w:val="22"/>
          <w:szCs w:val="22"/>
        </w:rPr>
        <w:t>,</w:t>
      </w:r>
      <w:r w:rsidRPr="27CC624C" w:rsidR="00DF07A3">
        <w:rPr>
          <w:rFonts w:ascii="Arial" w:hAnsi="Arial" w:eastAsia="Arial" w:cs="Arial"/>
          <w:color w:val="auto"/>
          <w:sz w:val="22"/>
          <w:szCs w:val="22"/>
        </w:rPr>
        <w:t xml:space="preserve"> but will take up the opportunity to do this more going forward.</w:t>
      </w:r>
    </w:p>
    <w:p w:rsidR="00DF07A3" w:rsidP="739230C4" w:rsidRDefault="005D6D50" w14:paraId="7FB49004"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3.5.5. </w:t>
      </w:r>
      <w:proofErr w:type="spellStart"/>
      <w:r w:rsidRPr="005D6D50">
        <w:rPr>
          <w:rFonts w:ascii="Arial" w:hAnsi="Arial" w:eastAsia="Arial" w:cs="Arial"/>
          <w:color w:val="auto"/>
          <w:sz w:val="22"/>
          <w:szCs w:val="22"/>
        </w:rPr>
        <w:t>Prioritise</w:t>
      </w:r>
      <w:proofErr w:type="spellEnd"/>
      <w:r w:rsidRPr="005D6D50">
        <w:rPr>
          <w:rFonts w:ascii="Arial" w:hAnsi="Arial" w:eastAsia="Arial" w:cs="Arial"/>
          <w:color w:val="auto"/>
          <w:sz w:val="22"/>
          <w:szCs w:val="22"/>
        </w:rPr>
        <w:t xml:space="preserve"> sustainability and minimization of environmental impacts in all aspects of their role and keep up to date with environmental </w:t>
      </w:r>
      <w:proofErr w:type="gramStart"/>
      <w:r w:rsidRPr="005D6D50">
        <w:rPr>
          <w:rFonts w:ascii="Arial" w:hAnsi="Arial" w:eastAsia="Arial" w:cs="Arial"/>
          <w:color w:val="auto"/>
          <w:sz w:val="22"/>
          <w:szCs w:val="22"/>
        </w:rPr>
        <w:t>issues;</w:t>
      </w:r>
      <w:proofErr w:type="gramEnd"/>
      <w:r w:rsidRPr="005D6D50">
        <w:rPr>
          <w:rFonts w:ascii="Arial" w:hAnsi="Arial" w:eastAsia="Arial" w:cs="Arial"/>
          <w:color w:val="auto"/>
          <w:sz w:val="22"/>
          <w:szCs w:val="22"/>
        </w:rPr>
        <w:t xml:space="preserve"> </w:t>
      </w:r>
    </w:p>
    <w:p w:rsidR="00DF07A3" w:rsidP="27CC624C" w:rsidRDefault="00DF07A3" w14:paraId="412A46C4" w14:textId="5C545A61">
      <w:pPr>
        <w:pStyle w:val="Normal"/>
        <w:suppressLineNumbers w:val="0"/>
        <w:bidi w:val="0"/>
        <w:spacing w:before="0" w:beforeAutospacing="off" w:after="120" w:afterAutospacing="off" w:line="253" w:lineRule="exact"/>
        <w:ind w:left="0" w:right="0"/>
        <w:jc w:val="left"/>
        <w:rPr>
          <w:rFonts w:ascii="Arial" w:hAnsi="Arial" w:eastAsia="Arial" w:cs="Arial"/>
          <w:color w:val="auto"/>
          <w:sz w:val="22"/>
          <w:szCs w:val="22"/>
        </w:rPr>
      </w:pPr>
      <w:r w:rsidRPr="27CC624C" w:rsidR="00DF07A3">
        <w:rPr>
          <w:rFonts w:ascii="Arial" w:hAnsi="Arial" w:eastAsia="Arial" w:cs="Arial"/>
          <w:color w:val="auto"/>
          <w:sz w:val="22"/>
          <w:szCs w:val="22"/>
        </w:rPr>
        <w:t xml:space="preserve">Yes, I walk to </w:t>
      </w:r>
      <w:r w:rsidRPr="27CC624C" w:rsidR="05C754CC">
        <w:rPr>
          <w:rFonts w:ascii="Arial" w:hAnsi="Arial" w:eastAsia="Arial" w:cs="Arial"/>
          <w:color w:val="auto"/>
          <w:sz w:val="22"/>
          <w:szCs w:val="22"/>
        </w:rPr>
        <w:t>work and</w:t>
      </w:r>
      <w:r w:rsidRPr="27CC624C" w:rsidR="00DF07A3">
        <w:rPr>
          <w:rFonts w:ascii="Arial" w:hAnsi="Arial" w:eastAsia="Arial" w:cs="Arial"/>
          <w:color w:val="auto"/>
          <w:sz w:val="22"/>
          <w:szCs w:val="22"/>
        </w:rPr>
        <w:t xml:space="preserve"> stay up to date </w:t>
      </w:r>
      <w:r w:rsidRPr="27CC624C" w:rsidR="5AEEF4D4">
        <w:rPr>
          <w:rFonts w:ascii="Arial" w:hAnsi="Arial" w:eastAsia="Arial" w:cs="Arial"/>
          <w:color w:val="auto"/>
          <w:sz w:val="22"/>
          <w:szCs w:val="22"/>
        </w:rPr>
        <w:t xml:space="preserve">on all </w:t>
      </w:r>
      <w:r w:rsidRPr="27CC624C" w:rsidR="5AEEF4D4">
        <w:rPr>
          <w:rFonts w:ascii="Arial" w:hAnsi="Arial" w:eastAsia="Arial" w:cs="Arial"/>
          <w:color w:val="auto"/>
          <w:sz w:val="22"/>
          <w:szCs w:val="22"/>
        </w:rPr>
        <w:t>things</w:t>
      </w:r>
      <w:r w:rsidRPr="27CC624C" w:rsidR="5AEEF4D4">
        <w:rPr>
          <w:rFonts w:ascii="Arial" w:hAnsi="Arial" w:eastAsia="Arial" w:cs="Arial"/>
          <w:color w:val="auto"/>
          <w:sz w:val="22"/>
          <w:szCs w:val="22"/>
        </w:rPr>
        <w:t xml:space="preserve"> sustainability through </w:t>
      </w:r>
      <w:r w:rsidRPr="27CC624C" w:rsidR="00DF07A3">
        <w:rPr>
          <w:rFonts w:ascii="Arial" w:hAnsi="Arial" w:eastAsia="Arial" w:cs="Arial"/>
          <w:color w:val="auto"/>
          <w:sz w:val="22"/>
          <w:szCs w:val="22"/>
        </w:rPr>
        <w:t>social media.</w:t>
      </w:r>
    </w:p>
    <w:p w:rsidR="00DF07A3" w:rsidP="739230C4" w:rsidRDefault="005D6D50" w14:paraId="712C86AC"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3.5.6. Every quarter undertake five hours of voluntary service which contributes to the local community; </w:t>
      </w:r>
      <w:proofErr w:type="gramStart"/>
      <w:r w:rsidRPr="005D6D50">
        <w:rPr>
          <w:rFonts w:ascii="Arial" w:hAnsi="Arial" w:eastAsia="Arial" w:cs="Arial"/>
          <w:color w:val="auto"/>
          <w:sz w:val="22"/>
          <w:szCs w:val="22"/>
        </w:rPr>
        <w:t>and;</w:t>
      </w:r>
      <w:proofErr w:type="gramEnd"/>
      <w:r w:rsidRPr="005D6D50">
        <w:rPr>
          <w:rFonts w:ascii="Arial" w:hAnsi="Arial" w:eastAsia="Arial" w:cs="Arial"/>
          <w:color w:val="auto"/>
          <w:sz w:val="22"/>
          <w:szCs w:val="22"/>
        </w:rPr>
        <w:t xml:space="preserve"> </w:t>
      </w:r>
    </w:p>
    <w:p w:rsidR="00DF07A3" w:rsidP="739230C4" w:rsidRDefault="00DF07A3" w14:paraId="69ECAAA7" w14:textId="20505160">
      <w:pPr>
        <w:spacing w:line="253" w:lineRule="exact"/>
        <w:rPr>
          <w:rFonts w:ascii="Arial" w:hAnsi="Arial" w:eastAsia="Arial" w:cs="Arial"/>
          <w:color w:val="auto"/>
          <w:sz w:val="22"/>
          <w:szCs w:val="22"/>
        </w:rPr>
      </w:pPr>
      <w:r w:rsidRPr="27CC624C" w:rsidR="00DF07A3">
        <w:rPr>
          <w:rFonts w:ascii="Arial" w:hAnsi="Arial" w:eastAsia="Arial" w:cs="Arial"/>
          <w:color w:val="auto"/>
          <w:sz w:val="22"/>
          <w:szCs w:val="22"/>
        </w:rPr>
        <w:t xml:space="preserve">Yes, I am a team manager at the University rugby club. I will </w:t>
      </w:r>
      <w:r w:rsidRPr="27CC624C" w:rsidR="00DF07A3">
        <w:rPr>
          <w:rFonts w:ascii="Arial" w:hAnsi="Arial" w:eastAsia="Arial" w:cs="Arial"/>
          <w:color w:val="auto"/>
          <w:sz w:val="22"/>
          <w:szCs w:val="22"/>
        </w:rPr>
        <w:t>likely do</w:t>
      </w:r>
      <w:r w:rsidRPr="27CC624C" w:rsidR="00DF07A3">
        <w:rPr>
          <w:rFonts w:ascii="Arial" w:hAnsi="Arial" w:eastAsia="Arial" w:cs="Arial"/>
          <w:color w:val="auto"/>
          <w:sz w:val="22"/>
          <w:szCs w:val="22"/>
        </w:rPr>
        <w:t xml:space="preserve"> more volunteering in other parts of the community </w:t>
      </w:r>
      <w:r w:rsidRPr="27CC624C" w:rsidR="4F377990">
        <w:rPr>
          <w:rFonts w:ascii="Arial" w:hAnsi="Arial" w:eastAsia="Arial" w:cs="Arial"/>
          <w:color w:val="auto"/>
          <w:sz w:val="22"/>
          <w:szCs w:val="22"/>
        </w:rPr>
        <w:t>later</w:t>
      </w:r>
      <w:r w:rsidRPr="27CC624C" w:rsidR="00DF07A3">
        <w:rPr>
          <w:rFonts w:ascii="Arial" w:hAnsi="Arial" w:eastAsia="Arial" w:cs="Arial"/>
          <w:color w:val="auto"/>
          <w:sz w:val="22"/>
          <w:szCs w:val="22"/>
        </w:rPr>
        <w:t xml:space="preserve"> in the year.</w:t>
      </w:r>
    </w:p>
    <w:p w:rsidR="00DF07A3" w:rsidP="739230C4" w:rsidRDefault="005D6D50" w14:paraId="00F0A697" w14:textId="77777777">
      <w:pPr>
        <w:spacing w:line="253" w:lineRule="exact"/>
        <w:rPr>
          <w:rFonts w:ascii="Arial" w:hAnsi="Arial" w:eastAsia="Arial" w:cs="Arial"/>
          <w:color w:val="auto"/>
          <w:sz w:val="22"/>
          <w:szCs w:val="22"/>
        </w:rPr>
      </w:pPr>
      <w:r w:rsidRPr="005D6D50">
        <w:rPr>
          <w:rFonts w:ascii="Arial" w:hAnsi="Arial" w:eastAsia="Arial" w:cs="Arial"/>
          <w:color w:val="auto"/>
          <w:sz w:val="22"/>
          <w:szCs w:val="22"/>
        </w:rPr>
        <w:t xml:space="preserve">3.5.7. Regularly check </w:t>
      </w:r>
      <w:r w:rsidR="00DF07A3">
        <w:rPr>
          <w:rFonts w:ascii="Arial" w:hAnsi="Arial" w:eastAsia="Arial" w:cs="Arial"/>
          <w:color w:val="auto"/>
          <w:sz w:val="22"/>
          <w:szCs w:val="22"/>
        </w:rPr>
        <w:t>and respond to all communications.</w:t>
      </w:r>
    </w:p>
    <w:p w:rsidR="00DF07A3" w:rsidP="739230C4" w:rsidRDefault="00DF07A3" w14:paraId="79032C2C" w14:textId="518D63B2">
      <w:pPr>
        <w:spacing w:line="253" w:lineRule="exact"/>
        <w:rPr>
          <w:rFonts w:ascii="Arial" w:hAnsi="Arial" w:eastAsia="Arial" w:cs="Arial"/>
          <w:color w:val="auto"/>
          <w:sz w:val="22"/>
          <w:szCs w:val="22"/>
        </w:rPr>
      </w:pPr>
      <w:r>
        <w:rPr>
          <w:rFonts w:ascii="Arial" w:hAnsi="Arial" w:eastAsia="Arial" w:cs="Arial"/>
          <w:color w:val="auto"/>
          <w:sz w:val="22"/>
          <w:szCs w:val="22"/>
        </w:rPr>
        <w:t>Yes, I am constantly checking my phone.</w:t>
      </w:r>
    </w:p>
    <w:p w:rsidR="00DF07A3" w:rsidP="739230C4" w:rsidRDefault="00DF07A3" w14:paraId="51BB30B0" w14:textId="77777777">
      <w:pPr>
        <w:spacing w:line="253" w:lineRule="exact"/>
        <w:rPr>
          <w:rFonts w:ascii="Arial" w:hAnsi="Arial" w:eastAsia="Arial" w:cs="Arial"/>
          <w:color w:val="auto"/>
          <w:sz w:val="22"/>
          <w:szCs w:val="22"/>
        </w:rPr>
      </w:pPr>
    </w:p>
    <w:p w:rsidR="1BFC1766" w:rsidP="739230C4" w:rsidRDefault="1BFC1766" w14:paraId="77D9BC68" w14:textId="78D32E44">
      <w:pPr>
        <w:spacing w:line="253" w:lineRule="exact"/>
        <w:rPr>
          <w:rFonts w:ascii="Arial" w:hAnsi="Arial" w:eastAsia="Arial" w:cs="Arial"/>
          <w:b/>
          <w:bCs/>
          <w:color w:val="auto"/>
          <w:sz w:val="22"/>
          <w:szCs w:val="22"/>
          <w:u w:val="single"/>
        </w:rPr>
      </w:pPr>
      <w:r w:rsidRPr="739230C4">
        <w:rPr>
          <w:rFonts w:ascii="Arial" w:hAnsi="Arial" w:eastAsia="Arial" w:cs="Arial"/>
          <w:b/>
          <w:bCs/>
          <w:color w:val="auto"/>
          <w:sz w:val="22"/>
          <w:szCs w:val="22"/>
          <w:u w:val="single"/>
        </w:rPr>
        <w:t>Part Three: Attendance and involvement in OUSA and University Committees</w:t>
      </w:r>
    </w:p>
    <w:p w:rsidRPr="003770C6" w:rsidR="003770C6" w:rsidP="003770C6" w:rsidRDefault="003770C6" w14:paraId="440179FD" w14:textId="77777777">
      <w:pPr>
        <w:spacing w:line="253" w:lineRule="exact"/>
        <w:jc w:val="both"/>
        <w:rPr>
          <w:rFonts w:ascii="Arial" w:hAnsi="Arial" w:eastAsia="Arial" w:cs="Arial"/>
          <w:color w:val="auto"/>
          <w:sz w:val="22"/>
          <w:szCs w:val="22"/>
          <w:lang/>
        </w:rPr>
      </w:pPr>
      <w:r w:rsidRPr="003770C6">
        <w:rPr>
          <w:rFonts w:ascii="Arial" w:hAnsi="Arial" w:eastAsia="Arial" w:cs="Arial"/>
          <w:color w:val="auto"/>
          <w:sz w:val="22"/>
          <w:szCs w:val="22"/>
          <w:lang w:val="en-GB"/>
        </w:rPr>
        <w:t>Council - Met</w:t>
      </w:r>
      <w:r w:rsidRPr="003770C6">
        <w:rPr>
          <w:rFonts w:ascii="Arial" w:hAnsi="Arial" w:eastAsia="Arial" w:cs="Arial"/>
          <w:color w:val="auto"/>
          <w:sz w:val="22"/>
          <w:szCs w:val="22"/>
          <w:lang/>
        </w:rPr>
        <w:t> </w:t>
      </w:r>
    </w:p>
    <w:p w:rsidRPr="003770C6" w:rsidR="003770C6" w:rsidP="003770C6" w:rsidRDefault="003770C6" w14:paraId="07B1B036" w14:textId="77777777">
      <w:pPr>
        <w:spacing w:line="253" w:lineRule="exact"/>
        <w:jc w:val="both"/>
        <w:rPr>
          <w:rFonts w:ascii="Arial" w:hAnsi="Arial" w:eastAsia="Arial" w:cs="Arial"/>
          <w:color w:val="auto"/>
          <w:sz w:val="22"/>
          <w:szCs w:val="22"/>
          <w:lang/>
        </w:rPr>
      </w:pPr>
      <w:r w:rsidRPr="003770C6">
        <w:rPr>
          <w:rFonts w:ascii="Arial" w:hAnsi="Arial" w:eastAsia="Arial" w:cs="Arial"/>
          <w:color w:val="auto"/>
          <w:sz w:val="22"/>
          <w:szCs w:val="22"/>
          <w:lang w:val="en-GB"/>
        </w:rPr>
        <w:t>Senate - Met</w:t>
      </w:r>
      <w:r w:rsidRPr="003770C6">
        <w:rPr>
          <w:rFonts w:ascii="Arial" w:hAnsi="Arial" w:eastAsia="Arial" w:cs="Arial"/>
          <w:color w:val="auto"/>
          <w:sz w:val="22"/>
          <w:szCs w:val="22"/>
          <w:lang/>
        </w:rPr>
        <w:t> </w:t>
      </w:r>
    </w:p>
    <w:p w:rsidRPr="003770C6" w:rsidR="003770C6" w:rsidP="003770C6" w:rsidRDefault="003770C6" w14:paraId="46C1BE2A" w14:textId="2E4B2B4E">
      <w:pPr>
        <w:spacing w:line="253" w:lineRule="exact"/>
        <w:jc w:val="both"/>
        <w:rPr>
          <w:rFonts w:ascii="Arial" w:hAnsi="Arial" w:eastAsia="Arial" w:cs="Arial"/>
          <w:color w:val="auto"/>
          <w:sz w:val="22"/>
          <w:szCs w:val="22"/>
          <w:lang/>
        </w:rPr>
      </w:pPr>
      <w:r w:rsidRPr="27CC624C" w:rsidR="003770C6">
        <w:rPr>
          <w:rFonts w:ascii="Arial" w:hAnsi="Arial" w:eastAsia="Arial" w:cs="Arial"/>
          <w:color w:val="auto"/>
          <w:sz w:val="22"/>
          <w:szCs w:val="22"/>
          <w:lang w:val="en-GB"/>
        </w:rPr>
        <w:t>Appeals Board </w:t>
      </w:r>
      <w:r w:rsidRPr="27CC624C" w:rsidR="003770C6">
        <w:rPr>
          <w:rFonts w:ascii="Arial" w:hAnsi="Arial" w:eastAsia="Arial" w:cs="Arial"/>
          <w:color w:val="auto"/>
          <w:sz w:val="22"/>
          <w:szCs w:val="22"/>
          <w:lang w:val="en-GB"/>
        </w:rPr>
        <w:t>–</w:t>
      </w:r>
      <w:r w:rsidRPr="27CC624C" w:rsidR="003770C6">
        <w:rPr>
          <w:rFonts w:ascii="Arial" w:hAnsi="Arial" w:eastAsia="Arial" w:cs="Arial"/>
          <w:color w:val="auto"/>
          <w:sz w:val="22"/>
          <w:szCs w:val="22"/>
          <w:lang w:val="en-GB"/>
        </w:rPr>
        <w:t xml:space="preserve"> </w:t>
      </w:r>
      <w:r w:rsidRPr="27CC624C" w:rsidR="003770C6">
        <w:rPr>
          <w:rFonts w:ascii="Arial" w:hAnsi="Arial" w:eastAsia="Arial" w:cs="Arial"/>
          <w:color w:val="auto"/>
          <w:sz w:val="22"/>
          <w:szCs w:val="22"/>
          <w:lang w:val="en-GB"/>
        </w:rPr>
        <w:t xml:space="preserve">Not </w:t>
      </w:r>
      <w:r w:rsidRPr="27CC624C" w:rsidR="003770C6">
        <w:rPr>
          <w:rFonts w:ascii="Arial" w:hAnsi="Arial" w:eastAsia="Arial" w:cs="Arial"/>
          <w:color w:val="auto"/>
          <w:sz w:val="22"/>
          <w:szCs w:val="22"/>
          <w:lang w:val="en-GB"/>
        </w:rPr>
        <w:t>Met</w:t>
      </w:r>
      <w:r w:rsidRPr="27CC624C" w:rsidR="56F4DE1C">
        <w:rPr>
          <w:rFonts w:ascii="Arial" w:hAnsi="Arial" w:eastAsia="Arial" w:cs="Arial"/>
          <w:color w:val="auto"/>
          <w:sz w:val="22"/>
          <w:szCs w:val="22"/>
          <w:lang w:val="en-GB"/>
        </w:rPr>
        <w:t>, but have attended a meeting relating to appeals.</w:t>
      </w:r>
    </w:p>
    <w:p w:rsidRPr="003770C6" w:rsidR="003770C6" w:rsidP="003770C6" w:rsidRDefault="003770C6" w14:paraId="11A93417" w14:textId="77777777">
      <w:pPr>
        <w:spacing w:line="253" w:lineRule="exact"/>
        <w:jc w:val="both"/>
        <w:rPr>
          <w:rFonts w:ascii="Arial" w:hAnsi="Arial" w:eastAsia="Arial" w:cs="Arial"/>
          <w:color w:val="auto"/>
          <w:sz w:val="22"/>
          <w:szCs w:val="22"/>
          <w:lang/>
        </w:rPr>
      </w:pPr>
      <w:r w:rsidRPr="003770C6">
        <w:rPr>
          <w:rFonts w:ascii="Arial" w:hAnsi="Arial" w:eastAsia="Arial" w:cs="Arial"/>
          <w:color w:val="auto"/>
          <w:sz w:val="22"/>
          <w:szCs w:val="22"/>
          <w:lang w:val="en-GB"/>
        </w:rPr>
        <w:t>Finance and Budget Committee - Met</w:t>
      </w:r>
      <w:r w:rsidRPr="003770C6">
        <w:rPr>
          <w:rFonts w:ascii="Arial" w:hAnsi="Arial" w:eastAsia="Arial" w:cs="Arial"/>
          <w:color w:val="auto"/>
          <w:sz w:val="22"/>
          <w:szCs w:val="22"/>
          <w:lang/>
        </w:rPr>
        <w:t> </w:t>
      </w:r>
    </w:p>
    <w:p w:rsidR="003770C6" w:rsidP="003770C6" w:rsidRDefault="003770C6" w14:paraId="2340203D" w14:textId="3AF1BF9A">
      <w:pPr>
        <w:spacing w:line="253" w:lineRule="exact"/>
        <w:jc w:val="both"/>
        <w:rPr>
          <w:rFonts w:ascii="Arial" w:hAnsi="Arial" w:eastAsia="Arial" w:cs="Arial"/>
          <w:color w:val="auto"/>
          <w:sz w:val="22"/>
          <w:szCs w:val="22"/>
          <w:lang w:val="en-GB"/>
        </w:rPr>
      </w:pPr>
      <w:r>
        <w:rPr>
          <w:rFonts w:ascii="Arial" w:hAnsi="Arial" w:eastAsia="Arial" w:cs="Arial"/>
          <w:color w:val="auto"/>
          <w:sz w:val="22"/>
          <w:szCs w:val="22"/>
          <w:lang w:val="en-GB"/>
        </w:rPr>
        <w:t>Audit and Risk Committee – Met</w:t>
      </w:r>
    </w:p>
    <w:p w:rsidRPr="003770C6" w:rsidR="003770C6" w:rsidP="27CC624C" w:rsidRDefault="003770C6" w14:paraId="064932FB" w14:textId="720163A6">
      <w:pPr>
        <w:spacing w:line="253" w:lineRule="exact"/>
        <w:jc w:val="both"/>
        <w:rPr>
          <w:rFonts w:ascii="Arial" w:hAnsi="Arial" w:eastAsia="Arial" w:cs="Arial"/>
          <w:color w:val="auto"/>
          <w:sz w:val="22"/>
          <w:szCs w:val="22"/>
          <w:lang w:val="en-GB"/>
        </w:rPr>
      </w:pPr>
      <w:r w:rsidRPr="27CC624C" w:rsidR="003770C6">
        <w:rPr>
          <w:rFonts w:ascii="Arial" w:hAnsi="Arial" w:eastAsia="Arial" w:cs="Arial"/>
          <w:color w:val="auto"/>
          <w:sz w:val="22"/>
          <w:szCs w:val="22"/>
          <w:lang w:val="en-GB"/>
        </w:rPr>
        <w:t>Health and Safety Committee – Met</w:t>
      </w:r>
      <w:r w:rsidRPr="27CC624C" w:rsidR="5EEF5A91">
        <w:rPr>
          <w:rFonts w:ascii="Arial" w:hAnsi="Arial" w:eastAsia="Arial" w:cs="Arial"/>
          <w:color w:val="auto"/>
          <w:sz w:val="22"/>
          <w:szCs w:val="22"/>
          <w:lang w:val="en-GB"/>
        </w:rPr>
        <w:t xml:space="preserve"> and site visit done</w:t>
      </w:r>
    </w:p>
    <w:p w:rsidRPr="003770C6" w:rsidR="003770C6" w:rsidP="00D72AF4" w:rsidRDefault="003770C6" w14:paraId="1587336C" w14:textId="1B4624E5">
      <w:pPr>
        <w:spacing w:line="253" w:lineRule="exact"/>
        <w:jc w:val="both"/>
        <w:rPr>
          <w:rFonts w:ascii="Arial" w:hAnsi="Arial" w:eastAsia="Arial" w:cs="Arial"/>
          <w:color w:val="auto"/>
          <w:sz w:val="22"/>
          <w:szCs w:val="22"/>
          <w:lang/>
        </w:rPr>
      </w:pPr>
      <w:r w:rsidRPr="27CC624C" w:rsidR="5EEF5A91">
        <w:rPr>
          <w:rFonts w:ascii="Arial" w:hAnsi="Arial" w:eastAsia="Arial" w:cs="Arial"/>
          <w:color w:val="auto"/>
          <w:sz w:val="22"/>
          <w:szCs w:val="22"/>
          <w:lang w:val="en-GB"/>
        </w:rPr>
        <w:t>National student voice - Met</w:t>
      </w:r>
      <w:r w:rsidRPr="27CC624C" w:rsidR="003770C6">
        <w:rPr>
          <w:rFonts w:ascii="Arial" w:hAnsi="Arial" w:eastAsia="Arial" w:cs="Arial"/>
          <w:color w:val="auto"/>
          <w:sz w:val="22"/>
          <w:szCs w:val="22"/>
        </w:rPr>
        <w:t> </w:t>
      </w:r>
    </w:p>
    <w:p w:rsidRPr="003770C6" w:rsidR="003770C6" w:rsidP="00825B6C" w:rsidRDefault="003770C6" w14:paraId="574D3647" w14:textId="1FD0E315">
      <w:pPr>
        <w:spacing w:line="253" w:lineRule="exact"/>
        <w:jc w:val="both"/>
        <w:rPr>
          <w:rFonts w:ascii="Arial" w:hAnsi="Arial" w:eastAsia="Arial" w:cs="Arial"/>
          <w:color w:val="auto"/>
          <w:sz w:val="22"/>
          <w:szCs w:val="22"/>
          <w:lang/>
        </w:rPr>
      </w:pPr>
      <w:r w:rsidRPr="27CC624C" w:rsidR="003770C6">
        <w:rPr>
          <w:rFonts w:ascii="Arial" w:hAnsi="Arial" w:eastAsia="Arial" w:cs="Arial"/>
          <w:color w:val="auto"/>
          <w:sz w:val="22"/>
          <w:szCs w:val="22"/>
          <w:lang w:val="en-GB"/>
        </w:rPr>
        <w:t xml:space="preserve">Grants </w:t>
      </w:r>
      <w:r w:rsidRPr="27CC624C" w:rsidR="00825B6C">
        <w:rPr>
          <w:rFonts w:ascii="Arial" w:hAnsi="Arial" w:eastAsia="Arial" w:cs="Arial"/>
          <w:color w:val="auto"/>
          <w:sz w:val="22"/>
          <w:szCs w:val="22"/>
          <w:lang w:val="en-GB"/>
        </w:rPr>
        <w:t>Panel</w:t>
      </w:r>
      <w:r w:rsidRPr="27CC624C" w:rsidR="003770C6">
        <w:rPr>
          <w:rFonts w:ascii="Arial" w:hAnsi="Arial" w:eastAsia="Arial" w:cs="Arial"/>
          <w:color w:val="auto"/>
          <w:sz w:val="22"/>
          <w:szCs w:val="22"/>
          <w:lang w:val="en-GB"/>
        </w:rPr>
        <w:t> </w:t>
      </w:r>
      <w:r w:rsidRPr="27CC624C" w:rsidR="00825B6C">
        <w:rPr>
          <w:rFonts w:ascii="Arial" w:hAnsi="Arial" w:eastAsia="Arial" w:cs="Arial"/>
          <w:color w:val="auto"/>
          <w:sz w:val="22"/>
          <w:szCs w:val="22"/>
          <w:lang w:val="en-GB"/>
        </w:rPr>
        <w:t>–</w:t>
      </w:r>
      <w:r w:rsidRPr="27CC624C" w:rsidR="003770C6">
        <w:rPr>
          <w:rFonts w:ascii="Arial" w:hAnsi="Arial" w:eastAsia="Arial" w:cs="Arial"/>
          <w:color w:val="auto"/>
          <w:sz w:val="22"/>
          <w:szCs w:val="22"/>
          <w:lang w:val="en-GB"/>
        </w:rPr>
        <w:t> </w:t>
      </w:r>
      <w:r w:rsidRPr="27CC624C" w:rsidR="5F40FD54">
        <w:rPr>
          <w:rFonts w:ascii="Arial" w:hAnsi="Arial" w:eastAsia="Arial" w:cs="Arial"/>
          <w:color w:val="auto"/>
          <w:sz w:val="22"/>
          <w:szCs w:val="22"/>
          <w:lang w:val="en-GB"/>
        </w:rPr>
        <w:t>M</w:t>
      </w:r>
      <w:r w:rsidRPr="27CC624C" w:rsidR="00825B6C">
        <w:rPr>
          <w:rFonts w:ascii="Arial" w:hAnsi="Arial" w:eastAsia="Arial" w:cs="Arial"/>
          <w:color w:val="auto"/>
          <w:sz w:val="22"/>
          <w:szCs w:val="22"/>
          <w:lang w:val="en-GB"/>
        </w:rPr>
        <w:t>et</w:t>
      </w:r>
      <w:r w:rsidRPr="27CC624C" w:rsidR="003770C6">
        <w:rPr>
          <w:rFonts w:ascii="Arial" w:hAnsi="Arial" w:eastAsia="Arial" w:cs="Arial"/>
          <w:color w:val="auto"/>
          <w:sz w:val="22"/>
          <w:szCs w:val="22"/>
        </w:rPr>
        <w:t> </w:t>
      </w:r>
    </w:p>
    <w:p w:rsidRPr="003770C6" w:rsidR="003770C6" w:rsidP="00825B6C" w:rsidRDefault="003770C6" w14:paraId="48281736" w14:textId="77777777">
      <w:pPr>
        <w:spacing w:line="253" w:lineRule="exact"/>
        <w:jc w:val="both"/>
        <w:rPr>
          <w:rFonts w:ascii="Arial" w:hAnsi="Arial" w:eastAsia="Arial" w:cs="Arial"/>
          <w:color w:val="auto"/>
          <w:sz w:val="22"/>
          <w:szCs w:val="22"/>
          <w:lang/>
        </w:rPr>
      </w:pPr>
      <w:r w:rsidRPr="003770C6">
        <w:rPr>
          <w:rFonts w:ascii="Arial" w:hAnsi="Arial" w:eastAsia="Arial" w:cs="Arial"/>
          <w:color w:val="auto"/>
          <w:sz w:val="22"/>
          <w:szCs w:val="22"/>
          <w:lang w:val="en-GB"/>
        </w:rPr>
        <w:t>FESC - Met</w:t>
      </w:r>
      <w:r w:rsidRPr="003770C6">
        <w:rPr>
          <w:rFonts w:ascii="Arial" w:hAnsi="Arial" w:eastAsia="Arial" w:cs="Arial"/>
          <w:color w:val="auto"/>
          <w:sz w:val="22"/>
          <w:szCs w:val="22"/>
          <w:lang/>
        </w:rPr>
        <w:t> </w:t>
      </w:r>
    </w:p>
    <w:p w:rsidRPr="003770C6" w:rsidR="003770C6" w:rsidP="00825B6C" w:rsidRDefault="003770C6" w14:paraId="450F4F27" w14:textId="64025CB4">
      <w:pPr>
        <w:spacing w:line="253" w:lineRule="exact"/>
        <w:jc w:val="both"/>
        <w:rPr>
          <w:rFonts w:ascii="Arial" w:hAnsi="Arial" w:eastAsia="Arial" w:cs="Arial"/>
          <w:color w:val="auto"/>
          <w:sz w:val="22"/>
          <w:szCs w:val="22"/>
          <w:lang/>
        </w:rPr>
      </w:pPr>
      <w:r w:rsidRPr="27CC624C" w:rsidR="003770C6">
        <w:rPr>
          <w:rFonts w:ascii="Arial" w:hAnsi="Arial" w:eastAsia="Arial" w:cs="Arial"/>
          <w:color w:val="auto"/>
          <w:sz w:val="22"/>
          <w:szCs w:val="22"/>
          <w:lang w:val="en-GB"/>
        </w:rPr>
        <w:t>Polcom</w:t>
      </w:r>
      <w:r w:rsidRPr="27CC624C" w:rsidR="003770C6">
        <w:rPr>
          <w:rFonts w:ascii="Arial" w:hAnsi="Arial" w:eastAsia="Arial" w:cs="Arial"/>
          <w:color w:val="auto"/>
          <w:sz w:val="22"/>
          <w:szCs w:val="22"/>
          <w:lang w:val="en-GB"/>
        </w:rPr>
        <w:t> </w:t>
      </w:r>
      <w:r w:rsidRPr="27CC624C" w:rsidR="00825B6C">
        <w:rPr>
          <w:rFonts w:ascii="Arial" w:hAnsi="Arial" w:eastAsia="Arial" w:cs="Arial"/>
          <w:color w:val="auto"/>
          <w:sz w:val="22"/>
          <w:szCs w:val="22"/>
          <w:lang w:val="en-GB"/>
        </w:rPr>
        <w:t>–</w:t>
      </w:r>
      <w:r w:rsidRPr="27CC624C" w:rsidR="003770C6">
        <w:rPr>
          <w:rFonts w:ascii="Arial" w:hAnsi="Arial" w:eastAsia="Arial" w:cs="Arial"/>
          <w:color w:val="auto"/>
          <w:sz w:val="22"/>
          <w:szCs w:val="22"/>
          <w:lang w:val="en-GB"/>
        </w:rPr>
        <w:t xml:space="preserve"> </w:t>
      </w:r>
      <w:r w:rsidRPr="27CC624C" w:rsidR="003770C6">
        <w:rPr>
          <w:rFonts w:ascii="Arial" w:hAnsi="Arial" w:eastAsia="Arial" w:cs="Arial"/>
          <w:color w:val="auto"/>
          <w:sz w:val="22"/>
          <w:szCs w:val="22"/>
          <w:lang w:val="en-GB"/>
        </w:rPr>
        <w:t>Met</w:t>
      </w:r>
      <w:r w:rsidRPr="27CC624C" w:rsidR="003770C6">
        <w:rPr>
          <w:rFonts w:ascii="Arial" w:hAnsi="Arial" w:eastAsia="Arial" w:cs="Arial"/>
          <w:color w:val="auto"/>
          <w:sz w:val="22"/>
          <w:szCs w:val="22"/>
        </w:rPr>
        <w:t> </w:t>
      </w:r>
    </w:p>
    <w:p w:rsidRPr="003770C6" w:rsidR="003770C6" w:rsidP="00825B6C" w:rsidRDefault="003770C6" w14:paraId="775C7184" w14:textId="7B486B36">
      <w:pPr>
        <w:spacing w:line="253" w:lineRule="exact"/>
        <w:jc w:val="both"/>
        <w:rPr>
          <w:rFonts w:ascii="Arial" w:hAnsi="Arial" w:eastAsia="Arial" w:cs="Arial"/>
          <w:color w:val="auto"/>
          <w:sz w:val="22"/>
          <w:szCs w:val="22"/>
          <w:lang/>
        </w:rPr>
      </w:pPr>
      <w:r w:rsidRPr="27CC624C" w:rsidR="003770C6">
        <w:rPr>
          <w:rFonts w:ascii="Arial" w:hAnsi="Arial" w:eastAsia="Arial" w:cs="Arial"/>
          <w:color w:val="auto"/>
          <w:sz w:val="22"/>
          <w:szCs w:val="22"/>
          <w:lang w:val="en-NZ"/>
        </w:rPr>
        <w:t>Academic Committee </w:t>
      </w:r>
      <w:r w:rsidRPr="27CC624C" w:rsidR="00825B6C">
        <w:rPr>
          <w:rFonts w:ascii="Arial" w:hAnsi="Arial" w:eastAsia="Arial" w:cs="Arial"/>
          <w:color w:val="auto"/>
          <w:sz w:val="22"/>
          <w:szCs w:val="22"/>
          <w:lang w:val="en-NZ"/>
        </w:rPr>
        <w:t>–</w:t>
      </w:r>
      <w:r w:rsidRPr="27CC624C" w:rsidR="003770C6">
        <w:rPr>
          <w:rFonts w:ascii="Arial" w:hAnsi="Arial" w:eastAsia="Arial" w:cs="Arial"/>
          <w:color w:val="auto"/>
          <w:sz w:val="22"/>
          <w:szCs w:val="22"/>
          <w:lang w:val="en-NZ"/>
        </w:rPr>
        <w:t> </w:t>
      </w:r>
      <w:r w:rsidRPr="27CC624C" w:rsidR="320A6884">
        <w:rPr>
          <w:rFonts w:ascii="Arial" w:hAnsi="Arial" w:eastAsia="Arial" w:cs="Arial"/>
          <w:color w:val="auto"/>
          <w:sz w:val="22"/>
          <w:szCs w:val="22"/>
          <w:lang w:val="en-NZ"/>
        </w:rPr>
        <w:t>M</w:t>
      </w:r>
      <w:r w:rsidRPr="27CC624C" w:rsidR="00825B6C">
        <w:rPr>
          <w:rFonts w:ascii="Arial" w:hAnsi="Arial" w:eastAsia="Arial" w:cs="Arial"/>
          <w:color w:val="auto"/>
          <w:sz w:val="22"/>
          <w:szCs w:val="22"/>
          <w:lang w:val="en-NZ"/>
        </w:rPr>
        <w:t>et</w:t>
      </w:r>
      <w:r w:rsidRPr="27CC624C" w:rsidR="19ECCDE3">
        <w:rPr>
          <w:rFonts w:ascii="Arial" w:hAnsi="Arial" w:eastAsia="Arial" w:cs="Arial"/>
          <w:color w:val="auto"/>
          <w:sz w:val="22"/>
          <w:szCs w:val="22"/>
          <w:lang w:val="en-NZ"/>
        </w:rPr>
        <w:t xml:space="preserve"> but I was an apology due to a clash</w:t>
      </w:r>
    </w:p>
    <w:p w:rsidRPr="003770C6" w:rsidR="003770C6" w:rsidP="00825B6C" w:rsidRDefault="003770C6" w14:paraId="307BD9CD" w14:textId="025101A8">
      <w:pPr>
        <w:spacing w:line="253" w:lineRule="exact"/>
        <w:jc w:val="both"/>
        <w:rPr>
          <w:rFonts w:ascii="Arial" w:hAnsi="Arial" w:eastAsia="Arial" w:cs="Arial"/>
          <w:color w:val="auto"/>
          <w:sz w:val="22"/>
          <w:szCs w:val="22"/>
          <w:lang/>
        </w:rPr>
      </w:pPr>
      <w:r w:rsidRPr="27CC624C" w:rsidR="003770C6">
        <w:rPr>
          <w:rFonts w:ascii="Arial" w:hAnsi="Arial" w:eastAsia="Arial" w:cs="Arial"/>
          <w:color w:val="auto"/>
          <w:sz w:val="22"/>
          <w:szCs w:val="22"/>
          <w:lang w:val="en-NZ"/>
        </w:rPr>
        <w:t xml:space="preserve">Welfare </w:t>
      </w:r>
      <w:r w:rsidRPr="27CC624C" w:rsidR="00825B6C">
        <w:rPr>
          <w:rFonts w:ascii="Arial" w:hAnsi="Arial" w:eastAsia="Arial" w:cs="Arial"/>
          <w:color w:val="auto"/>
          <w:sz w:val="22"/>
          <w:szCs w:val="22"/>
          <w:lang w:val="en-NZ"/>
        </w:rPr>
        <w:t>Committee</w:t>
      </w:r>
      <w:r w:rsidRPr="27CC624C" w:rsidR="003770C6">
        <w:rPr>
          <w:rFonts w:ascii="Arial" w:hAnsi="Arial" w:eastAsia="Arial" w:cs="Arial"/>
          <w:color w:val="auto"/>
          <w:sz w:val="22"/>
          <w:szCs w:val="22"/>
          <w:lang w:val="en-NZ"/>
        </w:rPr>
        <w:t> – </w:t>
      </w:r>
      <w:r w:rsidRPr="27CC624C" w:rsidR="16FACE2A">
        <w:rPr>
          <w:rFonts w:ascii="Arial" w:hAnsi="Arial" w:eastAsia="Arial" w:cs="Arial"/>
          <w:color w:val="auto"/>
          <w:sz w:val="22"/>
          <w:szCs w:val="22"/>
          <w:lang w:val="en-NZ"/>
        </w:rPr>
        <w:t>M</w:t>
      </w:r>
      <w:r w:rsidRPr="27CC624C" w:rsidR="00825B6C">
        <w:rPr>
          <w:rFonts w:ascii="Arial" w:hAnsi="Arial" w:eastAsia="Arial" w:cs="Arial"/>
          <w:color w:val="auto"/>
          <w:sz w:val="22"/>
          <w:szCs w:val="22"/>
          <w:lang w:val="en-NZ"/>
        </w:rPr>
        <w:t>et</w:t>
      </w:r>
      <w:r w:rsidRPr="27CC624C" w:rsidR="003770C6">
        <w:rPr>
          <w:rFonts w:ascii="Arial" w:hAnsi="Arial" w:eastAsia="Arial" w:cs="Arial"/>
          <w:color w:val="auto"/>
          <w:sz w:val="22"/>
          <w:szCs w:val="22"/>
        </w:rPr>
        <w:t> </w:t>
      </w:r>
    </w:p>
    <w:p w:rsidRPr="003770C6" w:rsidR="003770C6" w:rsidP="00825B6C" w:rsidRDefault="003770C6" w14:paraId="1A5F6943" w14:textId="1CDACFE4">
      <w:pPr>
        <w:spacing w:line="253" w:lineRule="exact"/>
        <w:jc w:val="both"/>
        <w:rPr>
          <w:rFonts w:ascii="Arial" w:hAnsi="Arial" w:eastAsia="Arial" w:cs="Arial"/>
          <w:color w:val="auto"/>
          <w:sz w:val="22"/>
          <w:szCs w:val="22"/>
          <w:lang/>
        </w:rPr>
      </w:pPr>
      <w:r w:rsidRPr="27CC624C" w:rsidR="003770C6">
        <w:rPr>
          <w:rFonts w:ascii="Arial" w:hAnsi="Arial" w:eastAsia="Arial" w:cs="Arial"/>
          <w:color w:val="auto"/>
          <w:sz w:val="22"/>
          <w:szCs w:val="22"/>
          <w:lang w:val="en-NZ"/>
        </w:rPr>
        <w:t>Political Action Committee </w:t>
      </w:r>
      <w:r w:rsidRPr="27CC624C" w:rsidR="00825B6C">
        <w:rPr>
          <w:rFonts w:ascii="Arial" w:hAnsi="Arial" w:eastAsia="Arial" w:cs="Arial"/>
          <w:color w:val="auto"/>
          <w:sz w:val="22"/>
          <w:szCs w:val="22"/>
          <w:lang w:val="en-NZ"/>
        </w:rPr>
        <w:t>–</w:t>
      </w:r>
      <w:r w:rsidRPr="27CC624C" w:rsidR="003770C6">
        <w:rPr>
          <w:rFonts w:ascii="Arial" w:hAnsi="Arial" w:eastAsia="Arial" w:cs="Arial"/>
          <w:color w:val="auto"/>
          <w:sz w:val="22"/>
          <w:szCs w:val="22"/>
          <w:lang w:val="en-NZ"/>
        </w:rPr>
        <w:t xml:space="preserve"> </w:t>
      </w:r>
      <w:r w:rsidRPr="27CC624C" w:rsidR="24B1310F">
        <w:rPr>
          <w:rFonts w:ascii="Arial" w:hAnsi="Arial" w:eastAsia="Arial" w:cs="Arial"/>
          <w:color w:val="auto"/>
          <w:sz w:val="22"/>
          <w:szCs w:val="22"/>
          <w:lang w:val="en-NZ"/>
        </w:rPr>
        <w:t>M</w:t>
      </w:r>
      <w:r w:rsidRPr="27CC624C" w:rsidR="003770C6">
        <w:rPr>
          <w:rFonts w:ascii="Arial" w:hAnsi="Arial" w:eastAsia="Arial" w:cs="Arial"/>
          <w:color w:val="auto"/>
          <w:sz w:val="22"/>
          <w:szCs w:val="22"/>
          <w:lang w:val="en-NZ"/>
        </w:rPr>
        <w:t>et</w:t>
      </w:r>
      <w:r w:rsidRPr="27CC624C" w:rsidR="003770C6">
        <w:rPr>
          <w:rFonts w:ascii="Arial" w:hAnsi="Arial" w:eastAsia="Arial" w:cs="Arial"/>
          <w:color w:val="auto"/>
          <w:sz w:val="22"/>
          <w:szCs w:val="22"/>
        </w:rPr>
        <w:t> </w:t>
      </w:r>
    </w:p>
    <w:p w:rsidRPr="003770C6" w:rsidR="003770C6" w:rsidP="00825B6C" w:rsidRDefault="003770C6" w14:paraId="51D97BD8" w14:textId="2D78586B">
      <w:pPr>
        <w:spacing w:line="253" w:lineRule="exact"/>
        <w:jc w:val="both"/>
        <w:rPr>
          <w:rFonts w:ascii="Arial" w:hAnsi="Arial" w:eastAsia="Arial" w:cs="Arial"/>
          <w:color w:val="auto"/>
          <w:sz w:val="22"/>
          <w:szCs w:val="22"/>
          <w:lang/>
        </w:rPr>
      </w:pPr>
      <w:r w:rsidRPr="27CC624C" w:rsidR="003770C6">
        <w:rPr>
          <w:rFonts w:ascii="Arial" w:hAnsi="Arial" w:eastAsia="Arial" w:cs="Arial"/>
          <w:color w:val="auto"/>
          <w:sz w:val="22"/>
          <w:szCs w:val="22"/>
          <w:lang w:val="en-GB"/>
        </w:rPr>
        <w:t xml:space="preserve">Learner success plan governance group - </w:t>
      </w:r>
      <w:r w:rsidRPr="27CC624C" w:rsidR="50287A75">
        <w:rPr>
          <w:rFonts w:ascii="Arial" w:hAnsi="Arial" w:eastAsia="Arial" w:cs="Arial"/>
          <w:color w:val="auto"/>
          <w:sz w:val="22"/>
          <w:szCs w:val="22"/>
          <w:lang w:val="en-GB"/>
        </w:rPr>
        <w:t xml:space="preserve">not </w:t>
      </w:r>
      <w:r w:rsidRPr="27CC624C" w:rsidR="003770C6">
        <w:rPr>
          <w:rFonts w:ascii="Arial" w:hAnsi="Arial" w:eastAsia="Arial" w:cs="Arial"/>
          <w:color w:val="auto"/>
          <w:sz w:val="22"/>
          <w:szCs w:val="22"/>
          <w:lang w:val="en-GB"/>
        </w:rPr>
        <w:t>met</w:t>
      </w:r>
      <w:r w:rsidRPr="27CC624C" w:rsidR="003770C6">
        <w:rPr>
          <w:rFonts w:ascii="Arial" w:hAnsi="Arial" w:eastAsia="Arial" w:cs="Arial"/>
          <w:color w:val="auto"/>
          <w:sz w:val="22"/>
          <w:szCs w:val="22"/>
        </w:rPr>
        <w:t> </w:t>
      </w:r>
    </w:p>
    <w:p w:rsidR="008D44A9" w:rsidP="00825B6C" w:rsidRDefault="008D44A9" w14:paraId="1E599801" w14:textId="41D9043F">
      <w:pPr>
        <w:spacing w:line="253" w:lineRule="exact"/>
        <w:jc w:val="both"/>
        <w:rPr>
          <w:rFonts w:ascii="Arial" w:hAnsi="Arial" w:eastAsia="Arial" w:cs="Arial"/>
          <w:color w:val="auto"/>
          <w:sz w:val="22"/>
          <w:szCs w:val="22"/>
          <w:lang w:val="en-NZ"/>
        </w:rPr>
      </w:pPr>
      <w:r>
        <w:rPr>
          <w:rFonts w:ascii="Arial" w:hAnsi="Arial" w:eastAsia="Arial" w:cs="Arial"/>
          <w:color w:val="auto"/>
          <w:sz w:val="22"/>
          <w:szCs w:val="22"/>
          <w:lang w:val="en-NZ"/>
        </w:rPr>
        <w:t>Affiliated Clubs council – Met</w:t>
      </w:r>
    </w:p>
    <w:p w:rsidR="008D44A9" w:rsidP="00825B6C" w:rsidRDefault="001D5599" w14:paraId="0FECA1C6" w14:textId="1D07A924">
      <w:pPr>
        <w:spacing w:line="253" w:lineRule="exact"/>
        <w:jc w:val="both"/>
        <w:rPr>
          <w:rFonts w:ascii="Arial" w:hAnsi="Arial" w:eastAsia="Arial" w:cs="Arial"/>
          <w:color w:val="auto"/>
          <w:sz w:val="22"/>
          <w:szCs w:val="22"/>
          <w:lang w:val="en-NZ"/>
        </w:rPr>
      </w:pPr>
      <w:r w:rsidRPr="27CC624C" w:rsidR="008D44A9">
        <w:rPr>
          <w:rFonts w:ascii="Arial" w:hAnsi="Arial" w:eastAsia="Arial" w:cs="Arial"/>
          <w:color w:val="auto"/>
          <w:sz w:val="22"/>
          <w:szCs w:val="22"/>
          <w:lang w:val="en-NZ"/>
        </w:rPr>
        <w:t>OUSA Review Committee – Met</w:t>
      </w:r>
      <w:proofErr w:type="spellStart"/>
      <w:proofErr w:type="spellEnd"/>
    </w:p>
    <w:p w:rsidR="36F593BF" w:rsidP="27CC624C" w:rsidRDefault="36F593BF" w14:paraId="455B788A" w14:textId="72DD34A9">
      <w:pPr>
        <w:spacing w:line="253" w:lineRule="exact"/>
        <w:jc w:val="both"/>
        <w:rPr>
          <w:rFonts w:ascii="Arial" w:hAnsi="Arial" w:eastAsia="Arial" w:cs="Arial"/>
          <w:color w:val="auto"/>
          <w:sz w:val="22"/>
          <w:szCs w:val="22"/>
          <w:lang w:val="en-NZ"/>
        </w:rPr>
      </w:pPr>
      <w:r w:rsidRPr="27CC624C" w:rsidR="36F593BF">
        <w:rPr>
          <w:rFonts w:ascii="Arial" w:hAnsi="Arial" w:eastAsia="Arial" w:cs="Arial"/>
          <w:color w:val="auto"/>
          <w:sz w:val="22"/>
          <w:szCs w:val="22"/>
          <w:lang w:val="en-NZ"/>
        </w:rPr>
        <w:t>Lots of other working groups and workstreams that I’m a part of.</w:t>
      </w:r>
    </w:p>
    <w:p w:rsidR="001D5599" w:rsidP="00825B6C" w:rsidRDefault="001D5599" w14:paraId="611768F0" w14:textId="77777777">
      <w:pPr>
        <w:spacing w:line="253" w:lineRule="exact"/>
        <w:jc w:val="both"/>
        <w:rPr>
          <w:rFonts w:ascii="Arial" w:hAnsi="Arial" w:eastAsia="Arial" w:cs="Arial"/>
          <w:color w:val="auto"/>
          <w:sz w:val="22"/>
          <w:szCs w:val="22"/>
          <w:lang w:val="en-NZ"/>
        </w:rPr>
      </w:pPr>
    </w:p>
    <w:p w:rsidRPr="003770C6" w:rsidR="003770C6" w:rsidP="00825B6C" w:rsidRDefault="003770C6" w14:paraId="1F70E570" w14:textId="762FCE03">
      <w:pPr>
        <w:spacing w:line="253" w:lineRule="exact"/>
        <w:jc w:val="both"/>
        <w:rPr>
          <w:rFonts w:ascii="Arial" w:hAnsi="Arial" w:eastAsia="Arial" w:cs="Arial"/>
          <w:color w:val="auto"/>
          <w:sz w:val="22"/>
          <w:szCs w:val="22"/>
          <w:lang w:val="en-NZ"/>
        </w:rPr>
      </w:pPr>
    </w:p>
    <w:p w:rsidR="1BFC1766" w:rsidP="739230C4" w:rsidRDefault="1BFC1766" w14:paraId="3E15FCB3" w14:textId="17DB43DF">
      <w:pPr>
        <w:spacing w:line="253" w:lineRule="exact"/>
        <w:jc w:val="both"/>
        <w:rPr>
          <w:rFonts w:ascii="Arial" w:hAnsi="Arial" w:eastAsia="Arial" w:cs="Arial"/>
          <w:b/>
          <w:bCs/>
          <w:color w:val="auto"/>
          <w:sz w:val="22"/>
          <w:szCs w:val="22"/>
          <w:u w:val="single"/>
        </w:rPr>
      </w:pPr>
      <w:r w:rsidRPr="2EACAF67" w:rsidR="1BFC1766">
        <w:rPr>
          <w:rFonts w:ascii="Arial" w:hAnsi="Arial" w:eastAsia="Arial" w:cs="Arial"/>
          <w:b w:val="1"/>
          <w:bCs w:val="1"/>
          <w:color w:val="auto"/>
          <w:sz w:val="22"/>
          <w:szCs w:val="22"/>
          <w:u w:val="single"/>
        </w:rPr>
        <w:t>Part Four: Goals and your Progress</w:t>
      </w:r>
    </w:p>
    <w:p w:rsidR="72382FCB" w:rsidP="27CC624C" w:rsidRDefault="72382FCB" w14:paraId="1E6DC308" w14:textId="199CC2A7">
      <w:pPr>
        <w:pStyle w:val="ListParagraph"/>
        <w:numPr>
          <w:ilvl w:val="0"/>
          <w:numId w:val="43"/>
        </w:numPr>
        <w:spacing w:line="253" w:lineRule="exact"/>
        <w:jc w:val="both"/>
        <w:rPr>
          <w:rFonts w:ascii="Arial" w:hAnsi="Arial" w:eastAsia="Arial" w:cs="Arial" w:asciiTheme="minorAscii" w:hAnsiTheme="minorAscii" w:eastAsiaTheme="minorAscii" w:cstheme="minorAscii"/>
          <w:b w:val="0"/>
          <w:bCs w:val="0"/>
          <w:i w:val="0"/>
          <w:iCs w:val="0"/>
          <w:noProof w:val="0"/>
          <w:color w:val="auto"/>
          <w:sz w:val="22"/>
          <w:szCs w:val="22"/>
          <w:lang w:val="en-US"/>
        </w:rPr>
      </w:pPr>
      <w:r w:rsidRPr="27CC624C" w:rsidR="72382FCB">
        <w:rPr>
          <w:rFonts w:ascii="Arial" w:hAnsi="Arial" w:eastAsia="Arial" w:cs="Arial" w:asciiTheme="minorAscii" w:hAnsiTheme="minorAscii" w:eastAsiaTheme="minorAscii" w:cstheme="minorAscii"/>
          <w:b w:val="0"/>
          <w:bCs w:val="0"/>
          <w:i w:val="0"/>
          <w:iCs w:val="0"/>
          <w:noProof w:val="0"/>
          <w:color w:val="auto"/>
          <w:sz w:val="22"/>
          <w:szCs w:val="22"/>
          <w:lang w:val="en-US"/>
        </w:rPr>
        <w:t>Student Housing</w:t>
      </w:r>
    </w:p>
    <w:p w:rsidRPr="009C5E7F" w:rsidR="009C5E7F" w:rsidP="2EACAF67" w:rsidRDefault="009C5E7F" w14:paraId="4D587000" w14:textId="72267641">
      <w:pPr>
        <w:pStyle w:val="ListParagraph"/>
        <w:numPr>
          <w:ilvl w:val="0"/>
          <w:numId w:val="43"/>
        </w:numPr>
        <w:spacing w:line="253" w:lineRule="exact"/>
        <w:jc w:val="both"/>
        <w:rPr>
          <w:rFonts w:ascii="Arial" w:hAnsi="Arial" w:eastAsia="Arial" w:cs="Arial" w:asciiTheme="minorAscii" w:hAnsiTheme="minorAscii" w:eastAsiaTheme="minorAscii" w:cstheme="minorAscii"/>
          <w:b w:val="0"/>
          <w:bCs w:val="0"/>
          <w:noProof w:val="0"/>
          <w:color w:val="auto"/>
          <w:sz w:val="22"/>
          <w:szCs w:val="22"/>
          <w:lang w:val="en-US"/>
        </w:rPr>
      </w:pPr>
      <w:r w:rsidRPr="27CC624C" w:rsidR="000805D1">
        <w:rPr>
          <w:rFonts w:ascii="Arial" w:hAnsi="Arial" w:eastAsia="Arial" w:cs="Arial" w:asciiTheme="minorAscii" w:hAnsiTheme="minorAscii" w:eastAsiaTheme="minorAscii" w:cstheme="minorAscii"/>
          <w:b w:val="0"/>
          <w:bCs w:val="0"/>
          <w:color w:val="auto"/>
          <w:sz w:val="22"/>
          <w:szCs w:val="22"/>
        </w:rPr>
        <w:t>Cost of Living</w:t>
      </w:r>
    </w:p>
    <w:p w:rsidRPr="009C5E7F" w:rsidR="009C5E7F" w:rsidP="27CC624C" w:rsidRDefault="009C5E7F" w14:paraId="2CE3206D" w14:textId="5A2D74FB">
      <w:pPr>
        <w:pStyle w:val="ListParagraph"/>
        <w:numPr>
          <w:ilvl w:val="0"/>
          <w:numId w:val="43"/>
        </w:numPr>
        <w:spacing w:line="253" w:lineRule="exact"/>
        <w:jc w:val="both"/>
        <w:rPr>
          <w:rFonts w:ascii="Arial" w:hAnsi="Arial" w:eastAsia="Arial" w:cs="Arial" w:asciiTheme="minorAscii" w:hAnsiTheme="minorAscii" w:eastAsiaTheme="minorAscii" w:cstheme="minorAscii"/>
          <w:b w:val="0"/>
          <w:bCs w:val="0"/>
          <w:i w:val="0"/>
          <w:iCs w:val="0"/>
          <w:noProof w:val="0"/>
          <w:color w:val="auto"/>
          <w:sz w:val="22"/>
          <w:szCs w:val="22"/>
          <w:lang w:val="en-US"/>
        </w:rPr>
      </w:pPr>
      <w:r w:rsidRPr="27CC624C" w:rsidR="2AA9079A">
        <w:rPr>
          <w:rFonts w:ascii="Arial" w:hAnsi="Arial" w:eastAsia="Arial" w:cs="Arial" w:asciiTheme="minorAscii" w:hAnsiTheme="minorAscii" w:eastAsiaTheme="minorAscii" w:cstheme="minorAscii"/>
          <w:b w:val="0"/>
          <w:bCs w:val="0"/>
          <w:i w:val="0"/>
          <w:iCs w:val="0"/>
          <w:noProof w:val="0"/>
          <w:color w:val="auto"/>
          <w:sz w:val="22"/>
          <w:szCs w:val="22"/>
          <w:lang w:val="en-US"/>
        </w:rPr>
        <w:t>Student Bar</w:t>
      </w:r>
    </w:p>
    <w:p w:rsidRPr="009C5E7F" w:rsidR="009C5E7F" w:rsidP="27CC624C" w:rsidRDefault="009C5E7F" w14:paraId="00FD5AC8" w14:textId="4065B97C">
      <w:pPr>
        <w:pStyle w:val="ListParagraph"/>
        <w:numPr>
          <w:ilvl w:val="0"/>
          <w:numId w:val="43"/>
        </w:numPr>
        <w:spacing w:line="253" w:lineRule="exact"/>
        <w:jc w:val="both"/>
        <w:rPr>
          <w:rFonts w:ascii="Arial" w:hAnsi="Arial" w:eastAsia="Arial" w:cs="Arial" w:asciiTheme="minorAscii" w:hAnsiTheme="minorAscii" w:eastAsiaTheme="minorAscii" w:cstheme="minorAscii"/>
          <w:b w:val="0"/>
          <w:bCs w:val="0"/>
          <w:i w:val="0"/>
          <w:iCs w:val="0"/>
          <w:noProof w:val="0"/>
          <w:color w:val="auto"/>
          <w:sz w:val="22"/>
          <w:szCs w:val="22"/>
          <w:lang w:val="en-US"/>
        </w:rPr>
      </w:pPr>
      <w:r w:rsidRPr="27CC624C" w:rsidR="50480BE1">
        <w:rPr>
          <w:rFonts w:ascii="Arial" w:hAnsi="Arial" w:eastAsia="Arial" w:cs="Arial" w:asciiTheme="minorAscii" w:hAnsiTheme="minorAscii" w:eastAsiaTheme="minorAscii" w:cstheme="minorAscii"/>
          <w:b w:val="0"/>
          <w:bCs w:val="0"/>
          <w:i w:val="0"/>
          <w:iCs w:val="0"/>
          <w:noProof w:val="0"/>
          <w:color w:val="auto"/>
          <w:sz w:val="22"/>
          <w:szCs w:val="22"/>
          <w:lang w:val="en-US"/>
        </w:rPr>
        <w:t>S</w:t>
      </w:r>
      <w:r w:rsidRPr="27CC624C" w:rsidR="2AA9079A">
        <w:rPr>
          <w:rFonts w:ascii="Arial" w:hAnsi="Arial" w:eastAsia="Arial" w:cs="Arial" w:asciiTheme="minorAscii" w:hAnsiTheme="minorAscii" w:eastAsiaTheme="minorAscii" w:cstheme="minorAscii"/>
          <w:b w:val="0"/>
          <w:bCs w:val="0"/>
          <w:i w:val="0"/>
          <w:iCs w:val="0"/>
          <w:noProof w:val="0"/>
          <w:color w:val="auto"/>
          <w:sz w:val="22"/>
          <w:szCs w:val="22"/>
          <w:lang w:val="en-US"/>
        </w:rPr>
        <w:t>trengthening OUSA Governanc</w:t>
      </w:r>
      <w:r w:rsidRPr="27CC624C" w:rsidR="4066F70F">
        <w:rPr>
          <w:rFonts w:ascii="Arial" w:hAnsi="Arial" w:eastAsia="Arial" w:cs="Arial" w:asciiTheme="minorAscii" w:hAnsiTheme="minorAscii" w:eastAsiaTheme="minorAscii" w:cstheme="minorAscii"/>
          <w:b w:val="0"/>
          <w:bCs w:val="0"/>
          <w:i w:val="0"/>
          <w:iCs w:val="0"/>
          <w:noProof w:val="0"/>
          <w:color w:val="auto"/>
          <w:sz w:val="22"/>
          <w:szCs w:val="22"/>
          <w:lang w:val="en-US"/>
        </w:rPr>
        <w:t>e</w:t>
      </w:r>
    </w:p>
    <w:p w:rsidRPr="009C5E7F" w:rsidR="009C5E7F" w:rsidP="27CC624C" w:rsidRDefault="009C5E7F" w14:paraId="41DDAC79" w14:textId="67ED958B">
      <w:pPr>
        <w:pStyle w:val="ListParagraph"/>
        <w:numPr>
          <w:ilvl w:val="0"/>
          <w:numId w:val="43"/>
        </w:numPr>
        <w:spacing w:line="253" w:lineRule="exact"/>
        <w:jc w:val="both"/>
        <w:rPr>
          <w:rFonts w:ascii="Arial" w:hAnsi="Arial" w:eastAsia="Arial" w:cs="Arial" w:asciiTheme="minorAscii" w:hAnsiTheme="minorAscii" w:eastAsiaTheme="minorAscii" w:cstheme="minorAscii"/>
          <w:b w:val="0"/>
          <w:bCs w:val="0"/>
          <w:i w:val="0"/>
          <w:iCs w:val="0"/>
          <w:noProof w:val="0"/>
          <w:color w:val="auto"/>
          <w:sz w:val="22"/>
          <w:szCs w:val="22"/>
          <w:lang w:val="en-US"/>
        </w:rPr>
      </w:pPr>
      <w:r w:rsidRPr="27CC624C" w:rsidR="2AA9079A">
        <w:rPr>
          <w:rFonts w:ascii="Arial" w:hAnsi="Arial" w:eastAsia="Arial" w:cs="Arial" w:asciiTheme="minorAscii" w:hAnsiTheme="minorAscii" w:eastAsiaTheme="minorAscii" w:cstheme="minorAscii"/>
          <w:b w:val="0"/>
          <w:bCs w:val="0"/>
          <w:i w:val="0"/>
          <w:iCs w:val="0"/>
          <w:noProof w:val="0"/>
          <w:color w:val="auto"/>
          <w:sz w:val="22"/>
          <w:szCs w:val="22"/>
          <w:lang w:val="en-US"/>
        </w:rPr>
        <w:t>Relationship Building</w:t>
      </w:r>
    </w:p>
    <w:p w:rsidR="27CC624C" w:rsidP="27CC624C" w:rsidRDefault="27CC624C" w14:paraId="6DF83D8E" w14:textId="64BD98BA">
      <w:pPr>
        <w:pStyle w:val="Normal"/>
        <w:spacing w:line="253" w:lineRule="exact"/>
        <w:jc w:val="both"/>
        <w:rPr>
          <w:rFonts w:ascii="Arial" w:hAnsi="Arial" w:eastAsia="Arial" w:cs="Arial" w:asciiTheme="minorAscii" w:hAnsiTheme="minorAscii" w:eastAsiaTheme="minorAscii" w:cstheme="minorAscii"/>
          <w:b w:val="0"/>
          <w:bCs w:val="0"/>
          <w:i w:val="0"/>
          <w:iCs w:val="0"/>
          <w:noProof w:val="0"/>
          <w:color w:val="auto"/>
          <w:sz w:val="22"/>
          <w:szCs w:val="22"/>
          <w:lang w:val="en-US"/>
        </w:rPr>
      </w:pPr>
    </w:p>
    <w:p w:rsidR="623B80DF" w:rsidP="27CC624C" w:rsidRDefault="623B80DF" w14:paraId="7B7DAF47" w14:textId="310CEF96">
      <w:pPr>
        <w:pStyle w:val="Normal"/>
        <w:spacing w:line="253" w:lineRule="exact"/>
        <w:jc w:val="both"/>
        <w:rPr>
          <w:rFonts w:ascii="Arial" w:hAnsi="Arial" w:eastAsia="Arial" w:cs="Arial" w:asciiTheme="minorAscii" w:hAnsiTheme="minorAscii" w:eastAsiaTheme="minorAscii" w:cstheme="minorAscii"/>
          <w:b w:val="0"/>
          <w:bCs w:val="0"/>
          <w:i w:val="0"/>
          <w:iCs w:val="0"/>
          <w:noProof w:val="0"/>
          <w:color w:val="auto"/>
          <w:sz w:val="22"/>
          <w:szCs w:val="22"/>
          <w:lang w:val="en-US"/>
        </w:rPr>
      </w:pPr>
      <w:r w:rsidRPr="27CC624C" w:rsidR="623B80DF">
        <w:rPr>
          <w:rFonts w:ascii="Arial" w:hAnsi="Arial" w:eastAsia="Arial" w:cs="Arial" w:asciiTheme="minorAscii" w:hAnsiTheme="minorAscii" w:eastAsiaTheme="minorAscii" w:cstheme="minorAscii"/>
          <w:b w:val="0"/>
          <w:bCs w:val="0"/>
          <w:i w:val="0"/>
          <w:iCs w:val="0"/>
          <w:noProof w:val="0"/>
          <w:color w:val="auto"/>
          <w:sz w:val="22"/>
          <w:szCs w:val="22"/>
          <w:lang w:val="en-US"/>
        </w:rPr>
        <w:t>Keeping</w:t>
      </w:r>
      <w:r w:rsidRPr="27CC624C" w:rsidR="623B80DF">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all these </w:t>
      </w:r>
      <w:r w:rsidRPr="27CC624C" w:rsidR="52367936">
        <w:rPr>
          <w:rFonts w:ascii="Arial" w:hAnsi="Arial" w:eastAsia="Arial" w:cs="Arial" w:asciiTheme="minorAscii" w:hAnsiTheme="minorAscii" w:eastAsiaTheme="minorAscii" w:cstheme="minorAscii"/>
          <w:b w:val="0"/>
          <w:bCs w:val="0"/>
          <w:i w:val="0"/>
          <w:iCs w:val="0"/>
          <w:noProof w:val="0"/>
          <w:color w:val="auto"/>
          <w:sz w:val="22"/>
          <w:szCs w:val="22"/>
          <w:lang w:val="en-US"/>
        </w:rPr>
        <w:t>goals</w:t>
      </w:r>
      <w:r w:rsidRPr="27CC624C" w:rsidR="623B80DF">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her</w:t>
      </w:r>
      <w:r w:rsidRPr="27CC624C" w:rsidR="4AFDCB75">
        <w:rPr>
          <w:rFonts w:ascii="Arial" w:hAnsi="Arial" w:eastAsia="Arial" w:cs="Arial" w:asciiTheme="minorAscii" w:hAnsiTheme="minorAscii" w:eastAsiaTheme="minorAscii" w:cstheme="minorAscii"/>
          <w:b w:val="0"/>
          <w:bCs w:val="0"/>
          <w:i w:val="0"/>
          <w:iCs w:val="0"/>
          <w:noProof w:val="0"/>
          <w:color w:val="auto"/>
          <w:sz w:val="22"/>
          <w:szCs w:val="22"/>
          <w:lang w:val="en-US"/>
        </w:rPr>
        <w:t>e</w:t>
      </w:r>
      <w:r w:rsidRPr="27CC624C" w:rsidR="623B80DF">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for completeness. I think </w:t>
      </w:r>
      <w:r w:rsidRPr="27CC624C" w:rsidR="623B80DF">
        <w:rPr>
          <w:rFonts w:ascii="Arial" w:hAnsi="Arial" w:eastAsia="Arial" w:cs="Arial" w:asciiTheme="minorAscii" w:hAnsiTheme="minorAscii" w:eastAsiaTheme="minorAscii" w:cstheme="minorAscii"/>
          <w:b w:val="0"/>
          <w:bCs w:val="0"/>
          <w:i w:val="0"/>
          <w:iCs w:val="0"/>
          <w:noProof w:val="0"/>
          <w:color w:val="auto"/>
          <w:sz w:val="22"/>
          <w:szCs w:val="22"/>
          <w:lang w:val="en-US"/>
        </w:rPr>
        <w:t>it’s</w:t>
      </w:r>
      <w:r w:rsidRPr="27CC624C" w:rsidR="623B80DF">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fair to say that I had some big goals</w:t>
      </w:r>
      <w:r w:rsidRPr="27CC624C" w:rsidR="127A9AC9">
        <w:rPr>
          <w:rFonts w:ascii="Arial" w:hAnsi="Arial" w:eastAsia="Arial" w:cs="Arial" w:asciiTheme="minorAscii" w:hAnsiTheme="minorAscii" w:eastAsiaTheme="minorAscii" w:cstheme="minorAscii"/>
          <w:b w:val="0"/>
          <w:bCs w:val="0"/>
          <w:i w:val="0"/>
          <w:iCs w:val="0"/>
          <w:noProof w:val="0"/>
          <w:color w:val="auto"/>
          <w:sz w:val="22"/>
          <w:szCs w:val="22"/>
          <w:lang w:val="en-US"/>
        </w:rPr>
        <w:t>,</w:t>
      </w:r>
      <w:r w:rsidRPr="27CC624C" w:rsidR="623B80DF">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w:t>
      </w:r>
      <w:r w:rsidRPr="27CC624C" w:rsidR="02933F19">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but </w:t>
      </w:r>
      <w:r w:rsidRPr="27CC624C" w:rsidR="02933F19">
        <w:rPr>
          <w:rFonts w:ascii="Arial" w:hAnsi="Arial" w:eastAsia="Arial" w:cs="Arial" w:asciiTheme="minorAscii" w:hAnsiTheme="minorAscii" w:eastAsiaTheme="minorAscii" w:cstheme="minorAscii"/>
          <w:b w:val="0"/>
          <w:bCs w:val="0"/>
          <w:i w:val="0"/>
          <w:iCs w:val="0"/>
          <w:noProof w:val="0"/>
          <w:color w:val="auto"/>
          <w:sz w:val="22"/>
          <w:szCs w:val="22"/>
          <w:lang w:val="en-US"/>
        </w:rPr>
        <w:t>I’ve</w:t>
      </w:r>
      <w:r w:rsidRPr="27CC624C" w:rsidR="02933F19">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found that it really is </w:t>
      </w:r>
      <w:r w:rsidRPr="27CC624C" w:rsidR="02933F19">
        <w:rPr>
          <w:rFonts w:ascii="Arial" w:hAnsi="Arial" w:eastAsia="Arial" w:cs="Arial" w:asciiTheme="minorAscii" w:hAnsiTheme="minorAscii" w:eastAsiaTheme="minorAscii" w:cstheme="minorAscii"/>
          <w:b w:val="0"/>
          <w:bCs w:val="0"/>
          <w:i w:val="0"/>
          <w:iCs w:val="0"/>
          <w:noProof w:val="0"/>
          <w:color w:val="auto"/>
          <w:sz w:val="22"/>
          <w:szCs w:val="22"/>
          <w:lang w:val="en-US"/>
        </w:rPr>
        <w:t>very hard</w:t>
      </w:r>
      <w:r w:rsidRPr="27CC624C" w:rsidR="02933F19">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to have individual goals separate </w:t>
      </w:r>
      <w:r w:rsidRPr="27CC624C" w:rsidR="7B7114CD">
        <w:rPr>
          <w:rFonts w:ascii="Arial" w:hAnsi="Arial" w:eastAsia="Arial" w:cs="Arial" w:asciiTheme="minorAscii" w:hAnsiTheme="minorAscii" w:eastAsiaTheme="minorAscii" w:cstheme="minorAscii"/>
          <w:b w:val="0"/>
          <w:bCs w:val="0"/>
          <w:i w:val="0"/>
          <w:iCs w:val="0"/>
          <w:noProof w:val="0"/>
          <w:color w:val="auto"/>
          <w:sz w:val="22"/>
          <w:szCs w:val="22"/>
          <w:lang w:val="en-US"/>
        </w:rPr>
        <w:t>from</w:t>
      </w:r>
      <w:r w:rsidRPr="27CC624C" w:rsidR="02933F19">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the wider exec, as I simply </w:t>
      </w:r>
      <w:r w:rsidRPr="27CC624C" w:rsidR="02933F19">
        <w:rPr>
          <w:rFonts w:ascii="Arial" w:hAnsi="Arial" w:eastAsia="Arial" w:cs="Arial" w:asciiTheme="minorAscii" w:hAnsiTheme="minorAscii" w:eastAsiaTheme="minorAscii" w:cstheme="minorAscii"/>
          <w:b w:val="0"/>
          <w:bCs w:val="0"/>
          <w:i w:val="0"/>
          <w:iCs w:val="0"/>
          <w:noProof w:val="0"/>
          <w:color w:val="auto"/>
          <w:sz w:val="22"/>
          <w:szCs w:val="22"/>
          <w:lang w:val="en-US"/>
        </w:rPr>
        <w:t>don’t</w:t>
      </w:r>
      <w:r w:rsidRPr="27CC624C" w:rsidR="02933F19">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have the time to do it. R</w:t>
      </w:r>
      <w:r w:rsidRPr="27CC624C" w:rsidR="7DE40CB0">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elationship building, and in some cases rebuilding, has been a highlight of the year so far. I was </w:t>
      </w:r>
      <w:r w:rsidRPr="27CC624C" w:rsidR="7DE40CB0">
        <w:rPr>
          <w:rFonts w:ascii="Arial" w:hAnsi="Arial" w:eastAsia="Arial" w:cs="Arial" w:asciiTheme="minorAscii" w:hAnsiTheme="minorAscii" w:eastAsiaTheme="minorAscii" w:cstheme="minorAscii"/>
          <w:b w:val="0"/>
          <w:bCs w:val="0"/>
          <w:i w:val="0"/>
          <w:iCs w:val="0"/>
          <w:noProof w:val="0"/>
          <w:color w:val="auto"/>
          <w:sz w:val="22"/>
          <w:szCs w:val="22"/>
          <w:lang w:val="en-US"/>
        </w:rPr>
        <w:t>somewhat naive</w:t>
      </w:r>
      <w:r w:rsidRPr="27CC624C" w:rsidR="7DE40CB0">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w:t>
      </w:r>
      <w:r w:rsidRPr="27CC624C" w:rsidR="04981DF0">
        <w:rPr>
          <w:rFonts w:ascii="Arial" w:hAnsi="Arial" w:eastAsia="Arial" w:cs="Arial" w:asciiTheme="minorAscii" w:hAnsiTheme="minorAscii" w:eastAsiaTheme="minorAscii" w:cstheme="minorAscii"/>
          <w:b w:val="0"/>
          <w:bCs w:val="0"/>
          <w:i w:val="0"/>
          <w:iCs w:val="0"/>
          <w:noProof w:val="0"/>
          <w:color w:val="auto"/>
          <w:sz w:val="22"/>
          <w:szCs w:val="22"/>
          <w:lang w:val="en-US"/>
        </w:rPr>
        <w:t>about</w:t>
      </w:r>
      <w:r w:rsidRPr="27CC624C" w:rsidR="7DE40CB0">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the number of people and groups </w:t>
      </w:r>
      <w:r w:rsidRPr="27CC624C" w:rsidR="1C0E1BA6">
        <w:rPr>
          <w:rFonts w:ascii="Arial" w:hAnsi="Arial" w:eastAsia="Arial" w:cs="Arial" w:asciiTheme="minorAscii" w:hAnsiTheme="minorAscii" w:eastAsiaTheme="minorAscii" w:cstheme="minorAscii"/>
          <w:b w:val="0"/>
          <w:bCs w:val="0"/>
          <w:i w:val="0"/>
          <w:iCs w:val="0"/>
          <w:noProof w:val="0"/>
          <w:color w:val="auto"/>
          <w:sz w:val="22"/>
          <w:szCs w:val="22"/>
          <w:lang w:val="en-US"/>
        </w:rPr>
        <w:t>with which</w:t>
      </w:r>
      <w:r w:rsidRPr="27CC624C" w:rsidR="7DE40CB0">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 the </w:t>
      </w:r>
      <w:r w:rsidRPr="27CC624C" w:rsidR="7BF9E951">
        <w:rPr>
          <w:rFonts w:ascii="Arial" w:hAnsi="Arial" w:eastAsia="Arial" w:cs="Arial" w:asciiTheme="minorAscii" w:hAnsiTheme="minorAscii" w:eastAsiaTheme="minorAscii" w:cstheme="minorAscii"/>
          <w:b w:val="0"/>
          <w:bCs w:val="0"/>
          <w:i w:val="0"/>
          <w:iCs w:val="0"/>
          <w:noProof w:val="0"/>
          <w:color w:val="auto"/>
          <w:sz w:val="22"/>
          <w:szCs w:val="22"/>
          <w:lang w:val="en-US"/>
        </w:rPr>
        <w:t xml:space="preserve">President </w:t>
      </w:r>
      <w:r w:rsidRPr="27CC624C" w:rsidR="42C5B255">
        <w:rPr>
          <w:rFonts w:ascii="Arial" w:hAnsi="Arial" w:eastAsia="Arial" w:cs="Arial" w:asciiTheme="minorAscii" w:hAnsiTheme="minorAscii" w:eastAsiaTheme="minorAscii" w:cstheme="minorAscii"/>
          <w:b w:val="0"/>
          <w:bCs w:val="0"/>
          <w:i w:val="0"/>
          <w:iCs w:val="0"/>
          <w:noProof w:val="0"/>
          <w:color w:val="auto"/>
          <w:sz w:val="22"/>
          <w:szCs w:val="22"/>
          <w:lang w:val="en-US"/>
        </w:rPr>
        <w:t>holds relationships.</w:t>
      </w:r>
    </w:p>
    <w:p w:rsidRPr="009C5E7F" w:rsidR="009C5E7F" w:rsidP="2EACAF67" w:rsidRDefault="009C5E7F" w14:paraId="344E4A26" w14:textId="30C406BB">
      <w:pPr>
        <w:pStyle w:val="Normal"/>
        <w:spacing w:line="253" w:lineRule="exact"/>
        <w:jc w:val="both"/>
        <w:rPr>
          <w:rFonts w:eastAsia="Symbol" w:cs="Arial" w:cstheme="minorAscii"/>
          <w:color w:val="auto"/>
          <w:sz w:val="22"/>
          <w:szCs w:val="22"/>
        </w:rPr>
      </w:pPr>
    </w:p>
    <w:p w:rsidR="1BFC1766" w:rsidP="739230C4" w:rsidRDefault="1BFC1766" w14:paraId="74DA239C" w14:textId="3C6E698D">
      <w:pPr>
        <w:spacing w:line="253" w:lineRule="exact"/>
        <w:jc w:val="both"/>
        <w:rPr>
          <w:rFonts w:ascii="Arial" w:hAnsi="Arial" w:eastAsia="Arial" w:cs="Arial"/>
          <w:b/>
          <w:bCs/>
          <w:color w:val="auto"/>
          <w:sz w:val="22"/>
          <w:szCs w:val="22"/>
          <w:u w:val="single"/>
        </w:rPr>
      </w:pPr>
      <w:r w:rsidRPr="27CC624C" w:rsidR="1BFC1766">
        <w:rPr>
          <w:rFonts w:ascii="Arial" w:hAnsi="Arial" w:eastAsia="Arial" w:cs="Arial"/>
          <w:b w:val="1"/>
          <w:bCs w:val="1"/>
          <w:color w:val="auto"/>
          <w:sz w:val="22"/>
          <w:szCs w:val="22"/>
          <w:u w:val="single"/>
        </w:rPr>
        <w:t>Part Five: General</w:t>
      </w:r>
    </w:p>
    <w:p w:rsidR="739230C4" w:rsidP="27CC624C" w:rsidRDefault="739230C4" w14:paraId="559DF280" w14:textId="4F336267">
      <w:pPr>
        <w:pStyle w:val="Normal"/>
        <w:suppressLineNumbers w:val="0"/>
        <w:bidi w:val="0"/>
        <w:spacing w:before="0" w:beforeAutospacing="off" w:after="120" w:afterAutospacing="off" w:line="259" w:lineRule="auto"/>
        <w:ind w:left="0" w:right="0"/>
        <w:jc w:val="left"/>
        <w:rPr>
          <w:b w:val="0"/>
          <w:bCs w:val="0"/>
          <w:color w:val="auto"/>
          <w:sz w:val="22"/>
          <w:szCs w:val="22"/>
        </w:rPr>
      </w:pPr>
    </w:p>
    <w:p w:rsidR="739230C4" w:rsidP="27CC624C" w:rsidRDefault="739230C4" w14:paraId="50A966BA" w14:textId="47A81745">
      <w:pPr>
        <w:pStyle w:val="Normal"/>
        <w:suppressLineNumbers w:val="0"/>
        <w:bidi w:val="0"/>
        <w:spacing w:before="0" w:beforeAutospacing="off" w:after="120" w:afterAutospacing="off" w:line="259" w:lineRule="auto"/>
        <w:ind w:left="0" w:right="0"/>
        <w:jc w:val="left"/>
        <w:rPr>
          <w:b w:val="0"/>
          <w:bCs w:val="0"/>
          <w:color w:val="auto"/>
          <w:sz w:val="22"/>
          <w:szCs w:val="22"/>
        </w:rPr>
      </w:pPr>
      <w:r w:rsidRPr="27CC624C" w:rsidR="3AEA1935">
        <w:rPr>
          <w:b w:val="0"/>
          <w:bCs w:val="0"/>
          <w:color w:val="auto"/>
          <w:sz w:val="22"/>
          <w:szCs w:val="22"/>
        </w:rPr>
        <w:t xml:space="preserve">The lowlight of the </w:t>
      </w:r>
      <w:r w:rsidRPr="27CC624C" w:rsidR="3AEA1935">
        <w:rPr>
          <w:b w:val="0"/>
          <w:bCs w:val="0"/>
          <w:color w:val="auto"/>
          <w:sz w:val="22"/>
          <w:szCs w:val="22"/>
        </w:rPr>
        <w:t>quarter</w:t>
      </w:r>
      <w:r w:rsidRPr="27CC624C" w:rsidR="3AEA1935">
        <w:rPr>
          <w:b w:val="0"/>
          <w:bCs w:val="0"/>
          <w:color w:val="auto"/>
          <w:sz w:val="22"/>
          <w:szCs w:val="22"/>
        </w:rPr>
        <w:t xml:space="preserve"> which I will briefly </w:t>
      </w:r>
      <w:r w:rsidRPr="27CC624C" w:rsidR="3AEA1935">
        <w:rPr>
          <w:b w:val="0"/>
          <w:bCs w:val="0"/>
          <w:color w:val="auto"/>
          <w:sz w:val="22"/>
          <w:szCs w:val="22"/>
        </w:rPr>
        <w:t>mention</w:t>
      </w:r>
      <w:r w:rsidRPr="27CC624C" w:rsidR="3AEA1935">
        <w:rPr>
          <w:b w:val="0"/>
          <w:bCs w:val="0"/>
          <w:color w:val="auto"/>
          <w:sz w:val="22"/>
          <w:szCs w:val="22"/>
        </w:rPr>
        <w:t xml:space="preserve"> was going through a code of conduct process with an exec member. While this was a massive effort in terms of time and energy, not just for myself but </w:t>
      </w:r>
      <w:r w:rsidRPr="27CC624C" w:rsidR="5C66A454">
        <w:rPr>
          <w:b w:val="0"/>
          <w:bCs w:val="0"/>
          <w:color w:val="auto"/>
          <w:sz w:val="22"/>
          <w:szCs w:val="22"/>
        </w:rPr>
        <w:t xml:space="preserve">also for </w:t>
      </w:r>
      <w:r w:rsidRPr="27CC624C" w:rsidR="3AEA1935">
        <w:rPr>
          <w:b w:val="0"/>
          <w:bCs w:val="0"/>
          <w:color w:val="auto"/>
          <w:sz w:val="22"/>
          <w:szCs w:val="22"/>
        </w:rPr>
        <w:t xml:space="preserve">other exec members too, </w:t>
      </w:r>
      <w:r w:rsidRPr="27CC624C" w:rsidR="3AEA1935">
        <w:rPr>
          <w:b w:val="0"/>
          <w:bCs w:val="0"/>
          <w:color w:val="auto"/>
          <w:sz w:val="22"/>
          <w:szCs w:val="22"/>
        </w:rPr>
        <w:t>I strongly believe that it</w:t>
      </w:r>
      <w:r w:rsidRPr="27CC624C" w:rsidR="3AEA1935">
        <w:rPr>
          <w:b w:val="0"/>
          <w:bCs w:val="0"/>
          <w:color w:val="auto"/>
          <w:sz w:val="22"/>
          <w:szCs w:val="22"/>
        </w:rPr>
        <w:t xml:space="preserve"> was necessary to </w:t>
      </w:r>
      <w:r w:rsidRPr="27CC624C" w:rsidR="3AEA1935">
        <w:rPr>
          <w:b w:val="0"/>
          <w:bCs w:val="0"/>
          <w:color w:val="auto"/>
          <w:sz w:val="22"/>
          <w:szCs w:val="22"/>
        </w:rPr>
        <w:t>emphasise</w:t>
      </w:r>
      <w:r w:rsidRPr="27CC624C" w:rsidR="3AEA1935">
        <w:rPr>
          <w:b w:val="0"/>
          <w:bCs w:val="0"/>
          <w:color w:val="auto"/>
          <w:sz w:val="22"/>
          <w:szCs w:val="22"/>
        </w:rPr>
        <w:t xml:space="preserve"> a culture of accountability in the Exec. I want to thank </w:t>
      </w:r>
      <w:r w:rsidRPr="27CC624C" w:rsidR="338FA447">
        <w:rPr>
          <w:b w:val="0"/>
          <w:bCs w:val="0"/>
          <w:color w:val="auto"/>
          <w:sz w:val="22"/>
          <w:szCs w:val="22"/>
        </w:rPr>
        <w:t>Kamesha</w:t>
      </w:r>
      <w:r w:rsidRPr="27CC624C" w:rsidR="3AEA1935">
        <w:rPr>
          <w:b w:val="0"/>
          <w:bCs w:val="0"/>
          <w:color w:val="auto"/>
          <w:sz w:val="22"/>
          <w:szCs w:val="22"/>
        </w:rPr>
        <w:t xml:space="preserve"> for her work in this </w:t>
      </w:r>
      <w:r w:rsidRPr="27CC624C" w:rsidR="3AEA1935">
        <w:rPr>
          <w:b w:val="0"/>
          <w:bCs w:val="0"/>
          <w:color w:val="auto"/>
          <w:sz w:val="22"/>
          <w:szCs w:val="22"/>
        </w:rPr>
        <w:t>process,</w:t>
      </w:r>
      <w:r w:rsidRPr="27CC624C" w:rsidR="3AEA1935">
        <w:rPr>
          <w:b w:val="0"/>
          <w:bCs w:val="0"/>
          <w:color w:val="auto"/>
          <w:sz w:val="22"/>
          <w:szCs w:val="22"/>
        </w:rPr>
        <w:t xml:space="preserve"> and everything else that Exec life has thrown us this quarter. I will save some of the </w:t>
      </w:r>
      <w:r w:rsidRPr="27CC624C" w:rsidR="2CD93DC9">
        <w:rPr>
          <w:b w:val="0"/>
          <w:bCs w:val="0"/>
          <w:color w:val="auto"/>
          <w:sz w:val="22"/>
          <w:szCs w:val="22"/>
        </w:rPr>
        <w:t xml:space="preserve">praise </w:t>
      </w:r>
      <w:r w:rsidRPr="27CC624C" w:rsidR="3AEA1935">
        <w:rPr>
          <w:b w:val="0"/>
          <w:bCs w:val="0"/>
          <w:color w:val="auto"/>
          <w:sz w:val="22"/>
          <w:szCs w:val="22"/>
        </w:rPr>
        <w:t xml:space="preserve">for later in the </w:t>
      </w:r>
      <w:r w:rsidRPr="27CC624C" w:rsidR="3AEA1935">
        <w:rPr>
          <w:b w:val="0"/>
          <w:bCs w:val="0"/>
          <w:color w:val="auto"/>
          <w:sz w:val="22"/>
          <w:szCs w:val="22"/>
        </w:rPr>
        <w:t>year</w:t>
      </w:r>
      <w:r w:rsidRPr="27CC624C" w:rsidR="184B9338">
        <w:rPr>
          <w:b w:val="0"/>
          <w:bCs w:val="0"/>
          <w:color w:val="auto"/>
          <w:sz w:val="22"/>
          <w:szCs w:val="22"/>
        </w:rPr>
        <w:t>,</w:t>
      </w:r>
      <w:r w:rsidRPr="27CC624C" w:rsidR="3AEA1935">
        <w:rPr>
          <w:b w:val="0"/>
          <w:bCs w:val="0"/>
          <w:color w:val="auto"/>
          <w:sz w:val="22"/>
          <w:szCs w:val="22"/>
        </w:rPr>
        <w:t xml:space="preserve"> but Kamesha has been amazing thus far and I am hugely appreciative of her work</w:t>
      </w:r>
      <w:r w:rsidRPr="27CC624C" w:rsidR="002F1CE2">
        <w:rPr>
          <w:b w:val="0"/>
          <w:bCs w:val="0"/>
          <w:color w:val="auto"/>
          <w:sz w:val="22"/>
          <w:szCs w:val="22"/>
        </w:rPr>
        <w:t xml:space="preserve"> and worthy of a shout out.</w:t>
      </w:r>
    </w:p>
    <w:p w:rsidR="739230C4" w:rsidP="27CC624C" w:rsidRDefault="739230C4" w14:paraId="12CD87B4" w14:textId="44F82549">
      <w:pPr>
        <w:pStyle w:val="Normal"/>
        <w:suppressLineNumbers w:val="0"/>
        <w:bidi w:val="0"/>
        <w:spacing w:before="0" w:beforeAutospacing="off" w:after="120" w:afterAutospacing="off" w:line="259" w:lineRule="auto"/>
        <w:ind w:left="0" w:right="0"/>
        <w:jc w:val="left"/>
        <w:rPr>
          <w:b w:val="0"/>
          <w:bCs w:val="0"/>
          <w:color w:val="auto"/>
          <w:sz w:val="22"/>
          <w:szCs w:val="22"/>
        </w:rPr>
      </w:pPr>
      <w:r w:rsidRPr="27CC624C" w:rsidR="77BE1A42">
        <w:rPr>
          <w:b w:val="0"/>
          <w:bCs w:val="0"/>
          <w:color w:val="auto"/>
          <w:sz w:val="22"/>
          <w:szCs w:val="22"/>
        </w:rPr>
        <w:t>It’s</w:t>
      </w:r>
      <w:r w:rsidRPr="27CC624C" w:rsidR="77BE1A42">
        <w:rPr>
          <w:b w:val="0"/>
          <w:bCs w:val="0"/>
          <w:color w:val="auto"/>
          <w:sz w:val="22"/>
          <w:szCs w:val="22"/>
        </w:rPr>
        <w:t xml:space="preserve"> </w:t>
      </w:r>
      <w:r w:rsidRPr="27CC624C" w:rsidR="42C7C72E">
        <w:rPr>
          <w:b w:val="0"/>
          <w:bCs w:val="0"/>
          <w:color w:val="auto"/>
          <w:sz w:val="22"/>
          <w:szCs w:val="22"/>
        </w:rPr>
        <w:t>fair to say that it has been an incredibly busy three months</w:t>
      </w:r>
      <w:r w:rsidRPr="27CC624C" w:rsidR="48AE3415">
        <w:rPr>
          <w:b w:val="0"/>
          <w:bCs w:val="0"/>
          <w:color w:val="auto"/>
          <w:sz w:val="22"/>
          <w:szCs w:val="22"/>
        </w:rPr>
        <w:t xml:space="preserve"> to now</w:t>
      </w:r>
      <w:r w:rsidRPr="27CC624C" w:rsidR="42C7C72E">
        <w:rPr>
          <w:b w:val="0"/>
          <w:bCs w:val="0"/>
          <w:color w:val="auto"/>
          <w:sz w:val="22"/>
          <w:szCs w:val="22"/>
        </w:rPr>
        <w:t xml:space="preserve"> for the whole </w:t>
      </w:r>
      <w:r w:rsidRPr="27CC624C" w:rsidR="42C7C72E">
        <w:rPr>
          <w:b w:val="0"/>
          <w:bCs w:val="0"/>
          <w:color w:val="auto"/>
          <w:sz w:val="22"/>
          <w:szCs w:val="22"/>
        </w:rPr>
        <w:t>exec</w:t>
      </w:r>
      <w:r w:rsidRPr="27CC624C" w:rsidR="42C7C72E">
        <w:rPr>
          <w:b w:val="0"/>
          <w:bCs w:val="0"/>
          <w:color w:val="auto"/>
          <w:sz w:val="22"/>
          <w:szCs w:val="22"/>
        </w:rPr>
        <w:t>. I have</w:t>
      </w:r>
      <w:r w:rsidRPr="27CC624C" w:rsidR="27B391C4">
        <w:rPr>
          <w:b w:val="0"/>
          <w:bCs w:val="0"/>
          <w:color w:val="auto"/>
          <w:sz w:val="22"/>
          <w:szCs w:val="22"/>
        </w:rPr>
        <w:t xml:space="preserve"> at times</w:t>
      </w:r>
      <w:r w:rsidRPr="27CC624C" w:rsidR="42C7C72E">
        <w:rPr>
          <w:b w:val="0"/>
          <w:bCs w:val="0"/>
          <w:color w:val="auto"/>
          <w:sz w:val="22"/>
          <w:szCs w:val="22"/>
        </w:rPr>
        <w:t xml:space="preserve"> struggled to </w:t>
      </w:r>
      <w:r w:rsidRPr="27CC624C" w:rsidR="5FAA35E9">
        <w:rPr>
          <w:b w:val="0"/>
          <w:bCs w:val="0"/>
          <w:color w:val="auto"/>
          <w:sz w:val="22"/>
          <w:szCs w:val="22"/>
        </w:rPr>
        <w:t xml:space="preserve">find the right balance between my priorities. To sum it </w:t>
      </w:r>
      <w:r w:rsidRPr="27CC624C" w:rsidR="02F8BE13">
        <w:rPr>
          <w:b w:val="0"/>
          <w:bCs w:val="0"/>
          <w:color w:val="auto"/>
          <w:sz w:val="22"/>
          <w:szCs w:val="22"/>
        </w:rPr>
        <w:t>up,</w:t>
      </w:r>
      <w:r w:rsidRPr="27CC624C" w:rsidR="5FAA35E9">
        <w:rPr>
          <w:b w:val="0"/>
          <w:bCs w:val="0"/>
          <w:color w:val="auto"/>
          <w:sz w:val="22"/>
          <w:szCs w:val="22"/>
        </w:rPr>
        <w:t xml:space="preserve"> </w:t>
      </w:r>
      <w:r w:rsidRPr="27CC624C" w:rsidR="3375B066">
        <w:rPr>
          <w:b w:val="0"/>
          <w:bCs w:val="0"/>
          <w:color w:val="auto"/>
          <w:sz w:val="22"/>
          <w:szCs w:val="22"/>
        </w:rPr>
        <w:t xml:space="preserve">there is </w:t>
      </w:r>
      <w:r w:rsidRPr="27CC624C" w:rsidR="63C8AC95">
        <w:rPr>
          <w:b w:val="0"/>
          <w:bCs w:val="0"/>
          <w:color w:val="auto"/>
          <w:sz w:val="22"/>
          <w:szCs w:val="22"/>
        </w:rPr>
        <w:t>such a wide</w:t>
      </w:r>
      <w:r w:rsidRPr="27CC624C" w:rsidR="3375B066">
        <w:rPr>
          <w:b w:val="0"/>
          <w:bCs w:val="0"/>
          <w:color w:val="auto"/>
          <w:sz w:val="22"/>
          <w:szCs w:val="22"/>
        </w:rPr>
        <w:t xml:space="preserve"> scope </w:t>
      </w:r>
      <w:r w:rsidRPr="27CC624C" w:rsidR="71B32F9A">
        <w:rPr>
          <w:b w:val="0"/>
          <w:bCs w:val="0"/>
          <w:color w:val="auto"/>
          <w:sz w:val="22"/>
          <w:szCs w:val="22"/>
        </w:rPr>
        <w:t>for</w:t>
      </w:r>
      <w:r w:rsidRPr="27CC624C" w:rsidR="3375B066">
        <w:rPr>
          <w:b w:val="0"/>
          <w:bCs w:val="0"/>
          <w:color w:val="auto"/>
          <w:sz w:val="22"/>
          <w:szCs w:val="22"/>
        </w:rPr>
        <w:t xml:space="preserve"> my role that it feels impossible to be able</w:t>
      </w:r>
      <w:r w:rsidRPr="27CC624C" w:rsidR="1AB6C12B">
        <w:rPr>
          <w:b w:val="0"/>
          <w:bCs w:val="0"/>
          <w:color w:val="auto"/>
          <w:sz w:val="22"/>
          <w:szCs w:val="22"/>
        </w:rPr>
        <w:t xml:space="preserve"> to do </w:t>
      </w:r>
      <w:r w:rsidRPr="27CC624C" w:rsidR="1AB6C12B">
        <w:rPr>
          <w:b w:val="0"/>
          <w:bCs w:val="0"/>
          <w:color w:val="auto"/>
          <w:sz w:val="22"/>
          <w:szCs w:val="22"/>
        </w:rPr>
        <w:t xml:space="preserve">a </w:t>
      </w:r>
      <w:r w:rsidRPr="27CC624C" w:rsidR="0B1802DC">
        <w:rPr>
          <w:b w:val="0"/>
          <w:bCs w:val="0"/>
          <w:color w:val="auto"/>
          <w:sz w:val="22"/>
          <w:szCs w:val="22"/>
        </w:rPr>
        <w:t xml:space="preserve">great </w:t>
      </w:r>
      <w:r w:rsidRPr="27CC624C" w:rsidR="1AB6C12B">
        <w:rPr>
          <w:b w:val="0"/>
          <w:bCs w:val="0"/>
          <w:color w:val="auto"/>
          <w:sz w:val="22"/>
          <w:szCs w:val="22"/>
        </w:rPr>
        <w:t>job</w:t>
      </w:r>
      <w:r w:rsidRPr="27CC624C" w:rsidR="1AB6C12B">
        <w:rPr>
          <w:b w:val="0"/>
          <w:bCs w:val="0"/>
          <w:color w:val="auto"/>
          <w:sz w:val="22"/>
          <w:szCs w:val="22"/>
        </w:rPr>
        <w:t xml:space="preserve"> </w:t>
      </w:r>
      <w:r w:rsidRPr="27CC624C" w:rsidR="5E0837A5">
        <w:rPr>
          <w:b w:val="0"/>
          <w:bCs w:val="0"/>
          <w:color w:val="auto"/>
          <w:sz w:val="22"/>
          <w:szCs w:val="22"/>
        </w:rPr>
        <w:t>across all aspects</w:t>
      </w:r>
      <w:r w:rsidRPr="27CC624C" w:rsidR="1AB6C12B">
        <w:rPr>
          <w:b w:val="0"/>
          <w:bCs w:val="0"/>
          <w:color w:val="auto"/>
          <w:sz w:val="22"/>
          <w:szCs w:val="22"/>
        </w:rPr>
        <w:t>.</w:t>
      </w:r>
    </w:p>
    <w:p w:rsidR="739230C4" w:rsidP="27CC624C" w:rsidRDefault="739230C4" w14:paraId="2906F6CE" w14:textId="2EA4666F">
      <w:pPr>
        <w:pStyle w:val="Normal"/>
        <w:suppressLineNumbers w:val="0"/>
        <w:spacing w:before="0" w:beforeAutospacing="off" w:after="120" w:afterAutospacing="off" w:line="259" w:lineRule="auto"/>
        <w:ind w:left="0" w:right="0"/>
        <w:jc w:val="left"/>
        <w:rPr>
          <w:b w:val="0"/>
          <w:bCs w:val="0"/>
          <w:color w:val="auto"/>
          <w:sz w:val="22"/>
          <w:szCs w:val="22"/>
        </w:rPr>
      </w:pPr>
      <w:r w:rsidRPr="27CC624C" w:rsidR="1AB6C12B">
        <w:rPr>
          <w:b w:val="0"/>
          <w:bCs w:val="0"/>
          <w:color w:val="auto"/>
          <w:sz w:val="22"/>
          <w:szCs w:val="22"/>
        </w:rPr>
        <w:t xml:space="preserve">To break </w:t>
      </w:r>
      <w:r w:rsidRPr="27CC624C" w:rsidR="40FF7F32">
        <w:rPr>
          <w:b w:val="0"/>
          <w:bCs w:val="0"/>
          <w:color w:val="auto"/>
          <w:sz w:val="22"/>
          <w:szCs w:val="22"/>
        </w:rPr>
        <w:t xml:space="preserve">these parts </w:t>
      </w:r>
      <w:r w:rsidRPr="27CC624C" w:rsidR="1AB6C12B">
        <w:rPr>
          <w:b w:val="0"/>
          <w:bCs w:val="0"/>
          <w:color w:val="auto"/>
          <w:sz w:val="22"/>
          <w:szCs w:val="22"/>
        </w:rPr>
        <w:t>down</w:t>
      </w:r>
      <w:r w:rsidRPr="27CC624C" w:rsidR="52DB060C">
        <w:rPr>
          <w:b w:val="0"/>
          <w:bCs w:val="0"/>
          <w:color w:val="auto"/>
          <w:sz w:val="22"/>
          <w:szCs w:val="22"/>
        </w:rPr>
        <w:t xml:space="preserve"> into six areas</w:t>
      </w:r>
      <w:r w:rsidRPr="27CC624C" w:rsidR="1AB6C12B">
        <w:rPr>
          <w:b w:val="0"/>
          <w:bCs w:val="0"/>
          <w:color w:val="auto"/>
          <w:sz w:val="22"/>
          <w:szCs w:val="22"/>
        </w:rPr>
        <w:t xml:space="preserve"> from the handover document I </w:t>
      </w:r>
      <w:r w:rsidRPr="27CC624C" w:rsidR="5EDD5D76">
        <w:rPr>
          <w:b w:val="0"/>
          <w:bCs w:val="0"/>
          <w:color w:val="auto"/>
          <w:sz w:val="22"/>
          <w:szCs w:val="22"/>
        </w:rPr>
        <w:t>received</w:t>
      </w:r>
      <w:r w:rsidRPr="27CC624C" w:rsidR="7EE15BB3">
        <w:rPr>
          <w:b w:val="0"/>
          <w:bCs w:val="0"/>
          <w:color w:val="auto"/>
          <w:sz w:val="22"/>
          <w:szCs w:val="22"/>
        </w:rPr>
        <w:t xml:space="preserve"> at the end of last year:</w:t>
      </w:r>
    </w:p>
    <w:p w:rsidR="739230C4" w:rsidP="39089CBE" w:rsidRDefault="739230C4" w14:paraId="4EF0D7B8" w14:textId="1D9730A3">
      <w:pPr>
        <w:pStyle w:val="ListParagraph"/>
        <w:numPr>
          <w:ilvl w:val="0"/>
          <w:numId w:val="44"/>
        </w:numPr>
        <w:suppressLineNumbers w:val="0"/>
        <w:bidi w:val="0"/>
        <w:spacing w:before="0" w:beforeAutospacing="off" w:after="120" w:afterAutospacing="off" w:line="259" w:lineRule="auto"/>
        <w:ind w:right="0"/>
        <w:jc w:val="left"/>
        <w:rPr>
          <w:b w:val="0"/>
          <w:bCs w:val="0"/>
          <w:color w:val="auto"/>
          <w:sz w:val="22"/>
          <w:szCs w:val="22"/>
        </w:rPr>
      </w:pPr>
      <w:r w:rsidRPr="27CC624C" w:rsidR="1AB6C12B">
        <w:rPr>
          <w:b w:val="0"/>
          <w:bCs w:val="0"/>
          <w:color w:val="auto"/>
          <w:sz w:val="22"/>
          <w:szCs w:val="22"/>
        </w:rPr>
        <w:t xml:space="preserve">Advocacy – This is a part where I feel I have </w:t>
      </w:r>
      <w:r w:rsidRPr="27CC624C" w:rsidR="1AB6C12B">
        <w:rPr>
          <w:b w:val="0"/>
          <w:bCs w:val="0"/>
          <w:color w:val="auto"/>
          <w:sz w:val="22"/>
          <w:szCs w:val="22"/>
        </w:rPr>
        <w:t>probably been</w:t>
      </w:r>
      <w:r w:rsidRPr="27CC624C" w:rsidR="1AB6C12B">
        <w:rPr>
          <w:b w:val="0"/>
          <w:bCs w:val="0"/>
          <w:color w:val="auto"/>
          <w:sz w:val="22"/>
          <w:szCs w:val="22"/>
        </w:rPr>
        <w:t xml:space="preserve"> </w:t>
      </w:r>
      <w:r w:rsidRPr="27CC624C" w:rsidR="1AB6C12B">
        <w:rPr>
          <w:b w:val="0"/>
          <w:bCs w:val="0"/>
          <w:color w:val="auto"/>
          <w:sz w:val="22"/>
          <w:szCs w:val="22"/>
        </w:rPr>
        <w:t>lacking thus</w:t>
      </w:r>
      <w:r w:rsidRPr="27CC624C" w:rsidR="1AB6C12B">
        <w:rPr>
          <w:b w:val="0"/>
          <w:bCs w:val="0"/>
          <w:color w:val="auto"/>
          <w:sz w:val="22"/>
          <w:szCs w:val="22"/>
        </w:rPr>
        <w:t xml:space="preserve"> far. I</w:t>
      </w:r>
      <w:r w:rsidRPr="27CC624C" w:rsidR="62B53ECB">
        <w:rPr>
          <w:b w:val="0"/>
          <w:bCs w:val="0"/>
          <w:color w:val="auto"/>
          <w:sz w:val="22"/>
          <w:szCs w:val="22"/>
        </w:rPr>
        <w:t xml:space="preserve"> want to put substantially more time into this with general election engagement coming up in semester 2.</w:t>
      </w:r>
    </w:p>
    <w:p w:rsidR="739230C4" w:rsidP="27CC624C" w:rsidRDefault="739230C4" w14:paraId="4366C719" w14:textId="78F4C431">
      <w:pPr>
        <w:pStyle w:val="ListParagraph"/>
        <w:numPr>
          <w:ilvl w:val="0"/>
          <w:numId w:val="44"/>
        </w:numPr>
        <w:suppressLineNumbers w:val="0"/>
        <w:bidi w:val="0"/>
        <w:spacing w:before="0" w:beforeAutospacing="off" w:after="120" w:afterAutospacing="off" w:line="259" w:lineRule="auto"/>
        <w:ind w:right="0"/>
        <w:jc w:val="left"/>
        <w:rPr>
          <w:b w:val="0"/>
          <w:bCs w:val="0"/>
          <w:color w:val="auto"/>
          <w:sz w:val="22"/>
          <w:szCs w:val="22"/>
        </w:rPr>
      </w:pPr>
      <w:r w:rsidRPr="27CC624C" w:rsidR="198FAF9E">
        <w:rPr>
          <w:b w:val="0"/>
          <w:bCs w:val="0"/>
          <w:color w:val="auto"/>
          <w:sz w:val="22"/>
          <w:szCs w:val="22"/>
        </w:rPr>
        <w:t xml:space="preserve">Representation – I feel I have been doing a reasonably </w:t>
      </w:r>
      <w:r w:rsidRPr="27CC624C" w:rsidR="198FAF9E">
        <w:rPr>
          <w:b w:val="0"/>
          <w:bCs w:val="0"/>
          <w:color w:val="auto"/>
          <w:sz w:val="22"/>
          <w:szCs w:val="22"/>
        </w:rPr>
        <w:t>good job</w:t>
      </w:r>
      <w:r w:rsidRPr="27CC624C" w:rsidR="198FAF9E">
        <w:rPr>
          <w:b w:val="0"/>
          <w:bCs w:val="0"/>
          <w:color w:val="auto"/>
          <w:sz w:val="22"/>
          <w:szCs w:val="22"/>
        </w:rPr>
        <w:t xml:space="preserve"> with this so far. This part of the role takes up </w:t>
      </w:r>
      <w:r w:rsidRPr="27CC624C" w:rsidR="3164061B">
        <w:rPr>
          <w:b w:val="0"/>
          <w:bCs w:val="0"/>
          <w:color w:val="auto"/>
          <w:sz w:val="22"/>
          <w:szCs w:val="22"/>
        </w:rPr>
        <w:t>a substantial</w:t>
      </w:r>
      <w:r w:rsidRPr="27CC624C" w:rsidR="198FAF9E">
        <w:rPr>
          <w:b w:val="0"/>
          <w:bCs w:val="0"/>
          <w:color w:val="auto"/>
          <w:sz w:val="22"/>
          <w:szCs w:val="22"/>
        </w:rPr>
        <w:t xml:space="preserve"> </w:t>
      </w:r>
      <w:r w:rsidRPr="27CC624C" w:rsidR="198FAF9E">
        <w:rPr>
          <w:b w:val="0"/>
          <w:bCs w:val="0"/>
          <w:color w:val="auto"/>
          <w:sz w:val="22"/>
          <w:szCs w:val="22"/>
        </w:rPr>
        <w:t>p</w:t>
      </w:r>
      <w:r w:rsidRPr="27CC624C" w:rsidR="153A8DA5">
        <w:rPr>
          <w:b w:val="0"/>
          <w:bCs w:val="0"/>
          <w:color w:val="auto"/>
          <w:sz w:val="22"/>
          <w:szCs w:val="22"/>
        </w:rPr>
        <w:t>ortion</w:t>
      </w:r>
      <w:r w:rsidRPr="27CC624C" w:rsidR="153A8DA5">
        <w:rPr>
          <w:b w:val="0"/>
          <w:bCs w:val="0"/>
          <w:color w:val="auto"/>
          <w:sz w:val="22"/>
          <w:szCs w:val="22"/>
        </w:rPr>
        <w:t xml:space="preserve"> </w:t>
      </w:r>
      <w:r w:rsidRPr="27CC624C" w:rsidR="198FAF9E">
        <w:rPr>
          <w:b w:val="0"/>
          <w:bCs w:val="0"/>
          <w:color w:val="auto"/>
          <w:sz w:val="22"/>
          <w:szCs w:val="22"/>
        </w:rPr>
        <w:t>of my time</w:t>
      </w:r>
      <w:r w:rsidRPr="27CC624C" w:rsidR="73CBF380">
        <w:rPr>
          <w:b w:val="0"/>
          <w:bCs w:val="0"/>
          <w:color w:val="auto"/>
          <w:sz w:val="22"/>
          <w:szCs w:val="22"/>
        </w:rPr>
        <w:t xml:space="preserve"> with pre-meeting readings, </w:t>
      </w:r>
      <w:r w:rsidRPr="27CC624C" w:rsidR="614B0439">
        <w:rPr>
          <w:b w:val="0"/>
          <w:bCs w:val="0"/>
          <w:color w:val="auto"/>
          <w:sz w:val="22"/>
          <w:szCs w:val="22"/>
        </w:rPr>
        <w:t>meetings</w:t>
      </w:r>
      <w:r w:rsidRPr="27CC624C" w:rsidR="73CBF380">
        <w:rPr>
          <w:b w:val="0"/>
          <w:bCs w:val="0"/>
          <w:color w:val="auto"/>
          <w:sz w:val="22"/>
          <w:szCs w:val="22"/>
        </w:rPr>
        <w:t xml:space="preserve"> themselves, and any follow up. While I enjoy it, the sheer </w:t>
      </w:r>
      <w:r w:rsidRPr="27CC624C" w:rsidR="6288DD13">
        <w:rPr>
          <w:b w:val="0"/>
          <w:bCs w:val="0"/>
          <w:color w:val="auto"/>
          <w:sz w:val="22"/>
          <w:szCs w:val="22"/>
        </w:rPr>
        <w:t>number</w:t>
      </w:r>
      <w:r w:rsidRPr="27CC624C" w:rsidR="73CBF380">
        <w:rPr>
          <w:b w:val="0"/>
          <w:bCs w:val="0"/>
          <w:color w:val="auto"/>
          <w:sz w:val="22"/>
          <w:szCs w:val="22"/>
        </w:rPr>
        <w:t xml:space="preserve"> of committees I sit </w:t>
      </w:r>
      <w:r w:rsidRPr="27CC624C" w:rsidR="55004DA5">
        <w:rPr>
          <w:b w:val="0"/>
          <w:bCs w:val="0"/>
          <w:color w:val="auto"/>
          <w:sz w:val="22"/>
          <w:szCs w:val="22"/>
        </w:rPr>
        <w:t>on,</w:t>
      </w:r>
      <w:r w:rsidRPr="27CC624C" w:rsidR="53C88054">
        <w:rPr>
          <w:b w:val="0"/>
          <w:bCs w:val="0"/>
          <w:color w:val="auto"/>
          <w:sz w:val="22"/>
          <w:szCs w:val="22"/>
        </w:rPr>
        <w:t xml:space="preserve"> and people I </w:t>
      </w:r>
      <w:r w:rsidRPr="27CC624C" w:rsidR="5E5B7E5C">
        <w:rPr>
          <w:b w:val="0"/>
          <w:bCs w:val="0"/>
          <w:color w:val="auto"/>
          <w:sz w:val="22"/>
          <w:szCs w:val="22"/>
        </w:rPr>
        <w:t>meet</w:t>
      </w:r>
      <w:r w:rsidRPr="27CC624C" w:rsidR="53C88054">
        <w:rPr>
          <w:b w:val="0"/>
          <w:bCs w:val="0"/>
          <w:color w:val="auto"/>
          <w:sz w:val="22"/>
          <w:szCs w:val="22"/>
        </w:rPr>
        <w:t xml:space="preserve"> regularly </w:t>
      </w:r>
      <w:r w:rsidRPr="27CC624C" w:rsidR="3781AD2A">
        <w:rPr>
          <w:b w:val="0"/>
          <w:bCs w:val="0"/>
          <w:color w:val="auto"/>
          <w:sz w:val="22"/>
          <w:szCs w:val="22"/>
        </w:rPr>
        <w:t xml:space="preserve">with </w:t>
      </w:r>
      <w:r w:rsidRPr="27CC624C" w:rsidR="53C88054">
        <w:rPr>
          <w:b w:val="0"/>
          <w:bCs w:val="0"/>
          <w:color w:val="auto"/>
          <w:sz w:val="22"/>
          <w:szCs w:val="22"/>
        </w:rPr>
        <w:t xml:space="preserve">really </w:t>
      </w:r>
      <w:r w:rsidRPr="27CC624C" w:rsidR="53C88054">
        <w:rPr>
          <w:b w:val="0"/>
          <w:bCs w:val="0"/>
          <w:color w:val="auto"/>
          <w:sz w:val="22"/>
          <w:szCs w:val="22"/>
        </w:rPr>
        <w:t>stacks</w:t>
      </w:r>
      <w:r w:rsidRPr="27CC624C" w:rsidR="53C88054">
        <w:rPr>
          <w:b w:val="0"/>
          <w:bCs w:val="0"/>
          <w:color w:val="auto"/>
          <w:sz w:val="22"/>
          <w:szCs w:val="22"/>
        </w:rPr>
        <w:t xml:space="preserve"> up.</w:t>
      </w:r>
    </w:p>
    <w:p w:rsidR="739230C4" w:rsidP="27CC624C" w:rsidRDefault="739230C4" w14:paraId="05A72136" w14:textId="7EB17360">
      <w:pPr>
        <w:pStyle w:val="ListParagraph"/>
        <w:numPr>
          <w:ilvl w:val="0"/>
          <w:numId w:val="44"/>
        </w:numPr>
        <w:suppressLineNumbers w:val="0"/>
        <w:bidi w:val="0"/>
        <w:spacing w:before="0" w:beforeAutospacing="off" w:after="120" w:afterAutospacing="off" w:line="259" w:lineRule="auto"/>
        <w:ind w:right="0"/>
        <w:jc w:val="left"/>
        <w:rPr>
          <w:b w:val="0"/>
          <w:bCs w:val="0"/>
          <w:color w:val="auto"/>
          <w:sz w:val="22"/>
          <w:szCs w:val="22"/>
        </w:rPr>
      </w:pPr>
      <w:r w:rsidRPr="27CC624C" w:rsidR="53C88054">
        <w:rPr>
          <w:b w:val="0"/>
          <w:bCs w:val="0"/>
          <w:color w:val="auto"/>
          <w:sz w:val="22"/>
          <w:szCs w:val="22"/>
        </w:rPr>
        <w:t xml:space="preserve">Management – This is a part where </w:t>
      </w:r>
      <w:r w:rsidRPr="27CC624C" w:rsidR="5CB05AB0">
        <w:rPr>
          <w:b w:val="0"/>
          <w:bCs w:val="0"/>
          <w:color w:val="auto"/>
          <w:sz w:val="22"/>
          <w:szCs w:val="22"/>
        </w:rPr>
        <w:t>I</w:t>
      </w:r>
      <w:r w:rsidRPr="27CC624C" w:rsidR="53C88054">
        <w:rPr>
          <w:b w:val="0"/>
          <w:bCs w:val="0"/>
          <w:color w:val="auto"/>
          <w:sz w:val="22"/>
          <w:szCs w:val="22"/>
        </w:rPr>
        <w:t xml:space="preserve"> have taken somewhat of a different approach </w:t>
      </w:r>
      <w:r w:rsidRPr="27CC624C" w:rsidR="66485AF1">
        <w:rPr>
          <w:b w:val="0"/>
          <w:bCs w:val="0"/>
          <w:color w:val="auto"/>
          <w:sz w:val="22"/>
          <w:szCs w:val="22"/>
        </w:rPr>
        <w:t>from</w:t>
      </w:r>
      <w:r w:rsidRPr="27CC624C" w:rsidR="53C88054">
        <w:rPr>
          <w:b w:val="0"/>
          <w:bCs w:val="0"/>
          <w:color w:val="auto"/>
          <w:sz w:val="22"/>
          <w:szCs w:val="22"/>
        </w:rPr>
        <w:t xml:space="preserve"> past years, where I have a more hands</w:t>
      </w:r>
      <w:r w:rsidRPr="27CC624C" w:rsidR="5E0B22F9">
        <w:rPr>
          <w:b w:val="0"/>
          <w:bCs w:val="0"/>
          <w:color w:val="auto"/>
          <w:sz w:val="22"/>
          <w:szCs w:val="22"/>
        </w:rPr>
        <w:t xml:space="preserve"> </w:t>
      </w:r>
      <w:r w:rsidRPr="27CC624C" w:rsidR="53C88054">
        <w:rPr>
          <w:b w:val="0"/>
          <w:bCs w:val="0"/>
          <w:color w:val="auto"/>
          <w:sz w:val="22"/>
          <w:szCs w:val="22"/>
        </w:rPr>
        <w:t>off management style. While the Exec may look for direction from me sometimes, everyone is very capable in th</w:t>
      </w:r>
      <w:r w:rsidRPr="27CC624C" w:rsidR="4A7A4503">
        <w:rPr>
          <w:b w:val="0"/>
          <w:bCs w:val="0"/>
          <w:color w:val="auto"/>
          <w:sz w:val="22"/>
          <w:szCs w:val="22"/>
        </w:rPr>
        <w:t xml:space="preserve">eir own roles and </w:t>
      </w:r>
      <w:r w:rsidRPr="27CC624C" w:rsidR="4A7A4503">
        <w:rPr>
          <w:b w:val="0"/>
          <w:bCs w:val="0"/>
          <w:color w:val="auto"/>
          <w:sz w:val="22"/>
          <w:szCs w:val="22"/>
        </w:rPr>
        <w:t>do</w:t>
      </w:r>
      <w:r w:rsidRPr="27CC624C" w:rsidR="644B2689">
        <w:rPr>
          <w:b w:val="0"/>
          <w:bCs w:val="0"/>
          <w:color w:val="auto"/>
          <w:sz w:val="22"/>
          <w:szCs w:val="22"/>
        </w:rPr>
        <w:t>es</w:t>
      </w:r>
      <w:r w:rsidRPr="27CC624C" w:rsidR="4A7A4503">
        <w:rPr>
          <w:b w:val="0"/>
          <w:bCs w:val="0"/>
          <w:color w:val="auto"/>
          <w:sz w:val="22"/>
          <w:szCs w:val="22"/>
        </w:rPr>
        <w:t>n’t</w:t>
      </w:r>
      <w:r w:rsidRPr="27CC624C" w:rsidR="4A7A4503">
        <w:rPr>
          <w:b w:val="0"/>
          <w:bCs w:val="0"/>
          <w:color w:val="auto"/>
          <w:sz w:val="22"/>
          <w:szCs w:val="22"/>
        </w:rPr>
        <w:t xml:space="preserve"> require ‘management</w:t>
      </w:r>
      <w:r w:rsidRPr="27CC624C" w:rsidR="4A7A4503">
        <w:rPr>
          <w:b w:val="0"/>
          <w:bCs w:val="0"/>
          <w:color w:val="auto"/>
          <w:sz w:val="22"/>
          <w:szCs w:val="22"/>
        </w:rPr>
        <w:t>’.</w:t>
      </w:r>
      <w:r w:rsidRPr="27CC624C" w:rsidR="4A7A4503">
        <w:rPr>
          <w:b w:val="0"/>
          <w:bCs w:val="0"/>
          <w:color w:val="auto"/>
          <w:sz w:val="22"/>
          <w:szCs w:val="22"/>
        </w:rPr>
        <w:t xml:space="preserve"> I find catching up informally means </w:t>
      </w:r>
      <w:r w:rsidRPr="27CC624C" w:rsidR="4A7A4503">
        <w:rPr>
          <w:b w:val="0"/>
          <w:bCs w:val="0"/>
          <w:color w:val="auto"/>
          <w:sz w:val="22"/>
          <w:szCs w:val="22"/>
        </w:rPr>
        <w:t>I’m</w:t>
      </w:r>
      <w:r w:rsidRPr="27CC624C" w:rsidR="4A7A4503">
        <w:rPr>
          <w:b w:val="0"/>
          <w:bCs w:val="0"/>
          <w:color w:val="auto"/>
          <w:sz w:val="22"/>
          <w:szCs w:val="22"/>
        </w:rPr>
        <w:t xml:space="preserve"> not wasting people's time in their already busy lives</w:t>
      </w:r>
      <w:r w:rsidRPr="27CC624C" w:rsidR="3F571A41">
        <w:rPr>
          <w:b w:val="0"/>
          <w:bCs w:val="0"/>
          <w:color w:val="auto"/>
          <w:sz w:val="22"/>
          <w:szCs w:val="22"/>
        </w:rPr>
        <w:t xml:space="preserve"> and it gives more flexibility</w:t>
      </w:r>
      <w:r w:rsidRPr="27CC624C" w:rsidR="4A7A4503">
        <w:rPr>
          <w:b w:val="0"/>
          <w:bCs w:val="0"/>
          <w:color w:val="auto"/>
          <w:sz w:val="22"/>
          <w:szCs w:val="22"/>
        </w:rPr>
        <w:t>.</w:t>
      </w:r>
    </w:p>
    <w:p w:rsidR="739230C4" w:rsidP="27CC624C" w:rsidRDefault="739230C4" w14:paraId="6CCF59FB" w14:textId="171CFC84">
      <w:pPr>
        <w:pStyle w:val="ListParagraph"/>
        <w:numPr>
          <w:ilvl w:val="0"/>
          <w:numId w:val="44"/>
        </w:numPr>
        <w:suppressLineNumbers w:val="0"/>
        <w:bidi w:val="0"/>
        <w:spacing w:before="0" w:beforeAutospacing="off" w:after="120" w:afterAutospacing="off" w:line="259" w:lineRule="auto"/>
        <w:ind w:right="0"/>
        <w:jc w:val="left"/>
        <w:rPr>
          <w:b w:val="0"/>
          <w:bCs w:val="0"/>
          <w:color w:val="auto"/>
          <w:sz w:val="22"/>
          <w:szCs w:val="22"/>
        </w:rPr>
      </w:pPr>
      <w:r w:rsidRPr="27CC624C" w:rsidR="2B607C2C">
        <w:rPr>
          <w:b w:val="0"/>
          <w:bCs w:val="0"/>
          <w:color w:val="auto"/>
          <w:sz w:val="22"/>
          <w:szCs w:val="22"/>
        </w:rPr>
        <w:t xml:space="preserve">Governance – This is another part where the Exec has undoubtedly stepped up. While certainly a learning curve, </w:t>
      </w:r>
      <w:r w:rsidRPr="27CC624C" w:rsidR="497EF4D6">
        <w:rPr>
          <w:b w:val="0"/>
          <w:bCs w:val="0"/>
          <w:color w:val="auto"/>
          <w:sz w:val="22"/>
          <w:szCs w:val="22"/>
        </w:rPr>
        <w:t>it’s</w:t>
      </w:r>
      <w:r w:rsidRPr="27CC624C" w:rsidR="497EF4D6">
        <w:rPr>
          <w:b w:val="0"/>
          <w:bCs w:val="0"/>
          <w:color w:val="auto"/>
          <w:sz w:val="22"/>
          <w:szCs w:val="22"/>
        </w:rPr>
        <w:t xml:space="preserve"> an area where </w:t>
      </w:r>
      <w:r w:rsidRPr="27CC624C" w:rsidR="497EF4D6">
        <w:rPr>
          <w:b w:val="0"/>
          <w:bCs w:val="0"/>
          <w:color w:val="auto"/>
          <w:sz w:val="22"/>
          <w:szCs w:val="22"/>
        </w:rPr>
        <w:t>the Exec</w:t>
      </w:r>
      <w:r w:rsidRPr="27CC624C" w:rsidR="497EF4D6">
        <w:rPr>
          <w:b w:val="0"/>
          <w:bCs w:val="0"/>
          <w:color w:val="auto"/>
          <w:sz w:val="22"/>
          <w:szCs w:val="22"/>
        </w:rPr>
        <w:t xml:space="preserve"> in the past </w:t>
      </w:r>
      <w:r w:rsidRPr="27CC624C" w:rsidR="497EF4D6">
        <w:rPr>
          <w:b w:val="0"/>
          <w:bCs w:val="0"/>
          <w:color w:val="auto"/>
          <w:sz w:val="22"/>
          <w:szCs w:val="22"/>
        </w:rPr>
        <w:t>hasn’t</w:t>
      </w:r>
      <w:r w:rsidRPr="27CC624C" w:rsidR="497EF4D6">
        <w:rPr>
          <w:b w:val="0"/>
          <w:bCs w:val="0"/>
          <w:color w:val="auto"/>
          <w:sz w:val="22"/>
          <w:szCs w:val="22"/>
        </w:rPr>
        <w:t xml:space="preserve"> been good enough. This </w:t>
      </w:r>
      <w:r w:rsidRPr="27CC624C" w:rsidR="497EF4D6">
        <w:rPr>
          <w:b w:val="0"/>
          <w:bCs w:val="0"/>
          <w:color w:val="auto"/>
          <w:sz w:val="22"/>
          <w:szCs w:val="22"/>
        </w:rPr>
        <w:t>is</w:t>
      </w:r>
      <w:r w:rsidRPr="27CC624C" w:rsidR="497EF4D6">
        <w:rPr>
          <w:b w:val="0"/>
          <w:bCs w:val="0"/>
          <w:color w:val="auto"/>
          <w:sz w:val="22"/>
          <w:szCs w:val="22"/>
        </w:rPr>
        <w:t xml:space="preserve"> however</w:t>
      </w:r>
      <w:r w:rsidRPr="27CC624C" w:rsidR="212C4F6B">
        <w:rPr>
          <w:b w:val="0"/>
          <w:bCs w:val="0"/>
          <w:color w:val="auto"/>
          <w:sz w:val="22"/>
          <w:szCs w:val="22"/>
        </w:rPr>
        <w:t>,</w:t>
      </w:r>
      <w:r w:rsidRPr="27CC624C" w:rsidR="497EF4D6">
        <w:rPr>
          <w:b w:val="0"/>
          <w:bCs w:val="0"/>
          <w:color w:val="auto"/>
          <w:sz w:val="22"/>
          <w:szCs w:val="22"/>
        </w:rPr>
        <w:t xml:space="preserve"> taking up a lot of my time</w:t>
      </w:r>
      <w:r w:rsidRPr="27CC624C" w:rsidR="3398D381">
        <w:rPr>
          <w:b w:val="0"/>
          <w:bCs w:val="0"/>
          <w:color w:val="auto"/>
          <w:sz w:val="22"/>
          <w:szCs w:val="22"/>
        </w:rPr>
        <w:t>,</w:t>
      </w:r>
      <w:r w:rsidRPr="27CC624C" w:rsidR="497EF4D6">
        <w:rPr>
          <w:b w:val="0"/>
          <w:bCs w:val="0"/>
          <w:color w:val="auto"/>
          <w:sz w:val="22"/>
          <w:szCs w:val="22"/>
        </w:rPr>
        <w:t xml:space="preserve"> which in an ideal world would </w:t>
      </w:r>
      <w:r w:rsidRPr="27CC624C" w:rsidR="497EF4D6">
        <w:rPr>
          <w:b w:val="0"/>
          <w:bCs w:val="0"/>
          <w:color w:val="auto"/>
          <w:sz w:val="22"/>
          <w:szCs w:val="22"/>
        </w:rPr>
        <w:t xml:space="preserve">be </w:t>
      </w:r>
      <w:r w:rsidRPr="27CC624C" w:rsidR="670F04B4">
        <w:rPr>
          <w:b w:val="0"/>
          <w:bCs w:val="0"/>
          <w:color w:val="auto"/>
          <w:sz w:val="22"/>
          <w:szCs w:val="22"/>
        </w:rPr>
        <w:t>otherwise</w:t>
      </w:r>
      <w:r w:rsidRPr="27CC624C" w:rsidR="670F04B4">
        <w:rPr>
          <w:b w:val="0"/>
          <w:bCs w:val="0"/>
          <w:color w:val="auto"/>
          <w:sz w:val="22"/>
          <w:szCs w:val="22"/>
        </w:rPr>
        <w:t xml:space="preserve"> spent on student advocacy.</w:t>
      </w:r>
    </w:p>
    <w:p w:rsidR="739230C4" w:rsidP="27CC624C" w:rsidRDefault="739230C4" w14:paraId="6653D737" w14:textId="657759BC">
      <w:pPr>
        <w:pStyle w:val="ListParagraph"/>
        <w:numPr>
          <w:ilvl w:val="0"/>
          <w:numId w:val="44"/>
        </w:numPr>
        <w:suppressLineNumbers w:val="0"/>
        <w:bidi w:val="0"/>
        <w:spacing w:before="0" w:beforeAutospacing="off" w:after="120" w:afterAutospacing="off" w:line="259" w:lineRule="auto"/>
        <w:ind w:right="0"/>
        <w:jc w:val="left"/>
        <w:rPr>
          <w:b w:val="0"/>
          <w:bCs w:val="0"/>
          <w:color w:val="auto"/>
          <w:sz w:val="22"/>
          <w:szCs w:val="22"/>
        </w:rPr>
      </w:pPr>
      <w:r w:rsidRPr="27CC624C" w:rsidR="3673A2EE">
        <w:rPr>
          <w:b w:val="0"/>
          <w:bCs w:val="0"/>
          <w:color w:val="auto"/>
          <w:sz w:val="22"/>
          <w:szCs w:val="22"/>
        </w:rPr>
        <w:t xml:space="preserve">Spokesperson – Yes, I am the spokesperson for OUSA. Ingrid from Marketing and </w:t>
      </w:r>
      <w:r w:rsidRPr="27CC624C" w:rsidR="66CDE114">
        <w:rPr>
          <w:b w:val="0"/>
          <w:bCs w:val="0"/>
          <w:color w:val="auto"/>
          <w:sz w:val="22"/>
          <w:szCs w:val="22"/>
        </w:rPr>
        <w:t>Comms</w:t>
      </w:r>
      <w:r w:rsidRPr="27CC624C" w:rsidR="3673A2EE">
        <w:rPr>
          <w:b w:val="0"/>
          <w:bCs w:val="0"/>
          <w:color w:val="auto"/>
          <w:sz w:val="22"/>
          <w:szCs w:val="22"/>
        </w:rPr>
        <w:t xml:space="preserve"> has made this part of the role quite easily actually.</w:t>
      </w:r>
    </w:p>
    <w:p w:rsidR="71B8A434" w:rsidP="27CC624C" w:rsidRDefault="71B8A434" w14:paraId="04113ABF" w14:textId="74673748">
      <w:pPr>
        <w:pStyle w:val="ListParagraph"/>
        <w:numPr>
          <w:ilvl w:val="0"/>
          <w:numId w:val="44"/>
        </w:numPr>
        <w:suppressLineNumbers w:val="0"/>
        <w:bidi w:val="0"/>
        <w:spacing w:before="0" w:beforeAutospacing="off" w:after="120" w:afterAutospacing="off" w:line="259" w:lineRule="auto"/>
        <w:ind w:right="0"/>
        <w:jc w:val="left"/>
        <w:rPr>
          <w:b w:val="0"/>
          <w:bCs w:val="0"/>
          <w:color w:val="auto"/>
          <w:sz w:val="22"/>
          <w:szCs w:val="22"/>
        </w:rPr>
      </w:pPr>
      <w:r w:rsidRPr="27CC624C" w:rsidR="71B8A434">
        <w:rPr>
          <w:b w:val="0"/>
          <w:bCs w:val="0"/>
          <w:color w:val="auto"/>
          <w:sz w:val="22"/>
          <w:szCs w:val="22"/>
        </w:rPr>
        <w:t>Campaigns – This</w:t>
      </w:r>
      <w:r w:rsidRPr="27CC624C" w:rsidR="5CAE1936">
        <w:rPr>
          <w:b w:val="0"/>
          <w:bCs w:val="0"/>
          <w:color w:val="auto"/>
          <w:sz w:val="22"/>
          <w:szCs w:val="22"/>
        </w:rPr>
        <w:t>,</w:t>
      </w:r>
      <w:r w:rsidRPr="27CC624C" w:rsidR="71B8A434">
        <w:rPr>
          <w:b w:val="0"/>
          <w:bCs w:val="0"/>
          <w:color w:val="auto"/>
          <w:sz w:val="22"/>
          <w:szCs w:val="22"/>
        </w:rPr>
        <w:t xml:space="preserve"> as I mentioned earlier in my </w:t>
      </w:r>
      <w:r w:rsidRPr="27CC624C" w:rsidR="71B8A434">
        <w:rPr>
          <w:b w:val="0"/>
          <w:bCs w:val="0"/>
          <w:color w:val="auto"/>
          <w:sz w:val="22"/>
          <w:szCs w:val="22"/>
        </w:rPr>
        <w:t>report</w:t>
      </w:r>
      <w:r w:rsidRPr="27CC624C" w:rsidR="1BB3452A">
        <w:rPr>
          <w:b w:val="0"/>
          <w:bCs w:val="0"/>
          <w:color w:val="auto"/>
          <w:sz w:val="22"/>
          <w:szCs w:val="22"/>
        </w:rPr>
        <w:t>,</w:t>
      </w:r>
      <w:r w:rsidRPr="27CC624C" w:rsidR="018F699B">
        <w:rPr>
          <w:b w:val="0"/>
          <w:bCs w:val="0"/>
          <w:color w:val="auto"/>
          <w:sz w:val="22"/>
          <w:szCs w:val="22"/>
        </w:rPr>
        <w:t xml:space="preserve"> is where I want to spend more time on for the rest of the year. Our main campaigns will be around the General </w:t>
      </w:r>
      <w:r w:rsidRPr="27CC624C" w:rsidR="1117706C">
        <w:rPr>
          <w:b w:val="0"/>
          <w:bCs w:val="0"/>
          <w:color w:val="auto"/>
          <w:sz w:val="22"/>
          <w:szCs w:val="22"/>
        </w:rPr>
        <w:t>Election,</w:t>
      </w:r>
      <w:r w:rsidRPr="27CC624C" w:rsidR="018F699B">
        <w:rPr>
          <w:b w:val="0"/>
          <w:bCs w:val="0"/>
          <w:color w:val="auto"/>
          <w:sz w:val="22"/>
          <w:szCs w:val="22"/>
        </w:rPr>
        <w:t xml:space="preserve"> and I am spending my mid-year bre</w:t>
      </w:r>
      <w:r w:rsidRPr="27CC624C" w:rsidR="17B1C84E">
        <w:rPr>
          <w:b w:val="0"/>
          <w:bCs w:val="0"/>
          <w:color w:val="auto"/>
          <w:sz w:val="22"/>
          <w:szCs w:val="22"/>
        </w:rPr>
        <w:t>ak on getting some planning work done to make some headway here.</w:t>
      </w:r>
    </w:p>
    <w:p w:rsidR="1B497C0B" w:rsidP="27CC624C" w:rsidRDefault="1B497C0B" w14:paraId="0875F2C8" w14:textId="27760CA2">
      <w:pPr>
        <w:pStyle w:val="Normal"/>
        <w:suppressLineNumbers w:val="0"/>
        <w:bidi w:val="0"/>
        <w:spacing w:before="0" w:beforeAutospacing="off" w:after="120" w:afterAutospacing="off" w:line="259" w:lineRule="auto"/>
        <w:ind w:left="0" w:right="0"/>
        <w:jc w:val="left"/>
        <w:rPr>
          <w:b w:val="0"/>
          <w:bCs w:val="0"/>
          <w:color w:val="auto"/>
          <w:sz w:val="22"/>
          <w:szCs w:val="22"/>
        </w:rPr>
      </w:pPr>
      <w:r w:rsidRPr="27CC624C" w:rsidR="1B497C0B">
        <w:rPr>
          <w:b w:val="0"/>
          <w:bCs w:val="0"/>
          <w:color w:val="auto"/>
          <w:sz w:val="22"/>
          <w:szCs w:val="22"/>
        </w:rPr>
        <w:t xml:space="preserve">Again, I don’t think it’s humanly possible to do a job up to my own standards in every part, and I am always wanting to dedicate more time to </w:t>
      </w:r>
      <w:r w:rsidRPr="27CC624C" w:rsidR="0628191A">
        <w:rPr>
          <w:b w:val="0"/>
          <w:bCs w:val="0"/>
          <w:color w:val="auto"/>
          <w:sz w:val="22"/>
          <w:szCs w:val="22"/>
        </w:rPr>
        <w:t xml:space="preserve">different things, </w:t>
      </w:r>
      <w:r w:rsidRPr="27CC624C" w:rsidR="0BFCB1F1">
        <w:rPr>
          <w:b w:val="0"/>
          <w:bCs w:val="0"/>
          <w:color w:val="auto"/>
          <w:sz w:val="22"/>
          <w:szCs w:val="22"/>
        </w:rPr>
        <w:t>overall I feel I have done a pretty good job so far, but in my own mind I will always be able to do more.</w:t>
      </w:r>
    </w:p>
    <w:p w:rsidR="243A76A1" w:rsidP="27CC624C" w:rsidRDefault="243A76A1" w14:paraId="2C4205D5" w14:textId="0C77A6D8">
      <w:pPr>
        <w:pStyle w:val="Normal"/>
        <w:suppressLineNumbers w:val="0"/>
        <w:bidi w:val="0"/>
        <w:spacing w:before="0" w:beforeAutospacing="off" w:after="120" w:afterAutospacing="off" w:line="259" w:lineRule="auto"/>
        <w:ind w:left="0" w:right="0"/>
        <w:jc w:val="left"/>
        <w:rPr>
          <w:b w:val="0"/>
          <w:bCs w:val="0"/>
          <w:color w:val="auto"/>
          <w:sz w:val="22"/>
          <w:szCs w:val="22"/>
        </w:rPr>
      </w:pPr>
      <w:r w:rsidRPr="27CC624C" w:rsidR="243A76A1">
        <w:rPr>
          <w:b w:val="0"/>
          <w:bCs w:val="0"/>
          <w:color w:val="auto"/>
          <w:sz w:val="22"/>
          <w:szCs w:val="22"/>
        </w:rPr>
        <w:t xml:space="preserve">I am both glad to be halfway </w:t>
      </w:r>
      <w:r w:rsidRPr="27CC624C" w:rsidR="243A76A1">
        <w:rPr>
          <w:b w:val="0"/>
          <w:bCs w:val="0"/>
          <w:color w:val="auto"/>
          <w:sz w:val="22"/>
          <w:szCs w:val="22"/>
        </w:rPr>
        <w:t>through but</w:t>
      </w:r>
      <w:r w:rsidRPr="27CC624C" w:rsidR="243A76A1">
        <w:rPr>
          <w:b w:val="0"/>
          <w:bCs w:val="0"/>
          <w:color w:val="auto"/>
          <w:sz w:val="22"/>
          <w:szCs w:val="22"/>
        </w:rPr>
        <w:t xml:space="preserve"> also stressed that there is so much yet to do.</w:t>
      </w:r>
    </w:p>
    <w:p w:rsidR="27CC624C" w:rsidP="27CC624C" w:rsidRDefault="27CC624C" w14:paraId="2BB38552" w14:textId="603F2834">
      <w:pPr>
        <w:pStyle w:val="Normal"/>
        <w:suppressLineNumbers w:val="0"/>
        <w:bidi w:val="0"/>
        <w:spacing w:before="0" w:beforeAutospacing="off" w:after="120" w:afterAutospacing="off" w:line="259" w:lineRule="auto"/>
        <w:ind w:left="0" w:right="0"/>
        <w:jc w:val="left"/>
        <w:rPr>
          <w:b w:val="0"/>
          <w:bCs w:val="0"/>
          <w:color w:val="auto"/>
          <w:sz w:val="22"/>
          <w:szCs w:val="22"/>
        </w:rPr>
      </w:pPr>
    </w:p>
    <w:sectPr w:rsidR="739230C4" w:rsidSect="00EE3E7C">
      <w:footerReference w:type="default" r:id="rId7"/>
      <w:pgSz w:w="12240" w:h="15840" w:orient="portrait"/>
      <w:pgMar w:top="1440" w:right="1440" w:bottom="1800" w:left="1440" w:header="720" w:footer="1008"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6EB" w:rsidRDefault="009A26EB" w14:paraId="37AA9A72" w14:textId="77777777">
      <w:r>
        <w:separator/>
      </w:r>
    </w:p>
    <w:p w:rsidR="009A26EB" w:rsidRDefault="009A26EB" w14:paraId="26F3C921" w14:textId="77777777"/>
  </w:endnote>
  <w:endnote w:type="continuationSeparator" w:id="0">
    <w:p w:rsidR="009A26EB" w:rsidRDefault="009A26EB" w14:paraId="188B351E" w14:textId="77777777">
      <w:r>
        <w:continuationSeparator/>
      </w:r>
    </w:p>
    <w:p w:rsidR="009A26EB" w:rsidRDefault="009A26EB" w14:paraId="2F8188A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041" w:rsidRDefault="00D03AC1" w14:paraId="083BC093" w14:textId="0D1E3907">
    <w:pPr>
      <w:pStyle w:val="Footer"/>
    </w:pPr>
    <w:r>
      <w:fldChar w:fldCharType="begin"/>
    </w:r>
    <w:r>
      <w:instrText xml:space="preserve"> PAGE   \* MERGEFORMAT </w:instrText>
    </w:r>
    <w:r>
      <w:fldChar w:fldCharType="separate"/>
    </w:r>
    <w:r w:rsidR="00EE3E7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6EB" w:rsidRDefault="009A26EB" w14:paraId="3C628375" w14:textId="77777777">
      <w:r>
        <w:separator/>
      </w:r>
    </w:p>
    <w:p w:rsidR="009A26EB" w:rsidRDefault="009A26EB" w14:paraId="2A59ED5B" w14:textId="77777777"/>
  </w:footnote>
  <w:footnote w:type="continuationSeparator" w:id="0">
    <w:p w:rsidR="009A26EB" w:rsidRDefault="009A26EB" w14:paraId="58351C76" w14:textId="77777777">
      <w:r>
        <w:continuationSeparator/>
      </w:r>
    </w:p>
    <w:p w:rsidR="009A26EB" w:rsidRDefault="009A26EB" w14:paraId="0891B9E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3">
    <w:nsid w:val="4c6f0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7C"/>
    <w:multiLevelType w:val="singleLevel"/>
    <w:tmpl w:val="39E206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06B9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560A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4AAC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C857D8"/>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0786354"/>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4C4FEA8"/>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ABCEB78"/>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930A8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2D62C"/>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11C396A"/>
    <w:multiLevelType w:val="multilevel"/>
    <w:tmpl w:val="8D66E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31A2B68"/>
    <w:multiLevelType w:val="multilevel"/>
    <w:tmpl w:val="C9B0F2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A8A0D94"/>
    <w:multiLevelType w:val="multilevel"/>
    <w:tmpl w:val="1390EA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B8E7DAC"/>
    <w:multiLevelType w:val="multilevel"/>
    <w:tmpl w:val="E8D27D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04D6117"/>
    <w:multiLevelType w:val="hybridMultilevel"/>
    <w:tmpl w:val="D31A2710"/>
    <w:lvl w:ilvl="0" w:tplc="EC947E98">
      <w:start w:val="1"/>
      <w:numFmt w:val="bullet"/>
      <w:lvlText w:val=""/>
      <w:lvlJc w:val="left"/>
      <w:pPr>
        <w:ind w:left="720" w:hanging="360"/>
      </w:pPr>
      <w:rPr>
        <w:rFonts w:hint="default" w:ascii="Symbol" w:hAnsi="Symbol"/>
      </w:rPr>
    </w:lvl>
    <w:lvl w:ilvl="1" w:tplc="F9AA9D76">
      <w:start w:val="1"/>
      <w:numFmt w:val="bullet"/>
      <w:lvlText w:val=""/>
      <w:lvlJc w:val="left"/>
      <w:pPr>
        <w:ind w:left="1440" w:hanging="360"/>
      </w:pPr>
      <w:rPr>
        <w:rFonts w:hint="default" w:ascii="Symbol" w:hAnsi="Symbol"/>
      </w:rPr>
    </w:lvl>
    <w:lvl w:ilvl="2" w:tplc="3134F720">
      <w:start w:val="1"/>
      <w:numFmt w:val="bullet"/>
      <w:lvlText w:val=""/>
      <w:lvlJc w:val="left"/>
      <w:pPr>
        <w:ind w:left="2160" w:hanging="360"/>
      </w:pPr>
      <w:rPr>
        <w:rFonts w:hint="default" w:ascii="Wingdings" w:hAnsi="Wingdings"/>
      </w:rPr>
    </w:lvl>
    <w:lvl w:ilvl="3" w:tplc="1E4C8D56">
      <w:start w:val="1"/>
      <w:numFmt w:val="bullet"/>
      <w:lvlText w:val=""/>
      <w:lvlJc w:val="left"/>
      <w:pPr>
        <w:ind w:left="2880" w:hanging="360"/>
      </w:pPr>
      <w:rPr>
        <w:rFonts w:hint="default" w:ascii="Symbol" w:hAnsi="Symbol"/>
      </w:rPr>
    </w:lvl>
    <w:lvl w:ilvl="4" w:tplc="80747382">
      <w:start w:val="1"/>
      <w:numFmt w:val="bullet"/>
      <w:lvlText w:val="o"/>
      <w:lvlJc w:val="left"/>
      <w:pPr>
        <w:ind w:left="3600" w:hanging="360"/>
      </w:pPr>
      <w:rPr>
        <w:rFonts w:hint="default" w:ascii="Courier New" w:hAnsi="Courier New"/>
      </w:rPr>
    </w:lvl>
    <w:lvl w:ilvl="5" w:tplc="CD828032">
      <w:start w:val="1"/>
      <w:numFmt w:val="bullet"/>
      <w:lvlText w:val=""/>
      <w:lvlJc w:val="left"/>
      <w:pPr>
        <w:ind w:left="4320" w:hanging="360"/>
      </w:pPr>
      <w:rPr>
        <w:rFonts w:hint="default" w:ascii="Wingdings" w:hAnsi="Wingdings"/>
      </w:rPr>
    </w:lvl>
    <w:lvl w:ilvl="6" w:tplc="96665C56">
      <w:start w:val="1"/>
      <w:numFmt w:val="bullet"/>
      <w:lvlText w:val=""/>
      <w:lvlJc w:val="left"/>
      <w:pPr>
        <w:ind w:left="5040" w:hanging="360"/>
      </w:pPr>
      <w:rPr>
        <w:rFonts w:hint="default" w:ascii="Symbol" w:hAnsi="Symbol"/>
      </w:rPr>
    </w:lvl>
    <w:lvl w:ilvl="7" w:tplc="DB3AB9AC">
      <w:start w:val="1"/>
      <w:numFmt w:val="bullet"/>
      <w:lvlText w:val="o"/>
      <w:lvlJc w:val="left"/>
      <w:pPr>
        <w:ind w:left="5760" w:hanging="360"/>
      </w:pPr>
      <w:rPr>
        <w:rFonts w:hint="default" w:ascii="Courier New" w:hAnsi="Courier New"/>
      </w:rPr>
    </w:lvl>
    <w:lvl w:ilvl="8" w:tplc="7302ACEE">
      <w:start w:val="1"/>
      <w:numFmt w:val="bullet"/>
      <w:lvlText w:val=""/>
      <w:lvlJc w:val="left"/>
      <w:pPr>
        <w:ind w:left="6480" w:hanging="360"/>
      </w:pPr>
      <w:rPr>
        <w:rFonts w:hint="default" w:ascii="Wingdings" w:hAnsi="Wingdings"/>
      </w:rPr>
    </w:lvl>
  </w:abstractNum>
  <w:abstractNum w:abstractNumId="15" w15:restartNumberingAfterBreak="0">
    <w:nsid w:val="21A43D0A"/>
    <w:multiLevelType w:val="multilevel"/>
    <w:tmpl w:val="DD64C1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1AC7572"/>
    <w:multiLevelType w:val="multilevel"/>
    <w:tmpl w:val="E6A4D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37C15B2"/>
    <w:multiLevelType w:val="multilevel"/>
    <w:tmpl w:val="F89C15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6BE7CEA"/>
    <w:multiLevelType w:val="multilevel"/>
    <w:tmpl w:val="E416E1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A320496"/>
    <w:multiLevelType w:val="multilevel"/>
    <w:tmpl w:val="1A6E7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F1867FD"/>
    <w:multiLevelType w:val="multilevel"/>
    <w:tmpl w:val="5FEE89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A5F1A32"/>
    <w:multiLevelType w:val="multilevel"/>
    <w:tmpl w:val="285A7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CB06536"/>
    <w:multiLevelType w:val="multilevel"/>
    <w:tmpl w:val="15FE1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D3554D3"/>
    <w:multiLevelType w:val="multilevel"/>
    <w:tmpl w:val="BE9E6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1F5217A"/>
    <w:multiLevelType w:val="multilevel"/>
    <w:tmpl w:val="FA9CE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4EE159D"/>
    <w:multiLevelType w:val="multilevel"/>
    <w:tmpl w:val="CB981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97E1D87"/>
    <w:multiLevelType w:val="multilevel"/>
    <w:tmpl w:val="1AE8A7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D2F5229"/>
    <w:multiLevelType w:val="multilevel"/>
    <w:tmpl w:val="6B5C06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D685716"/>
    <w:multiLevelType w:val="hybridMultilevel"/>
    <w:tmpl w:val="811C9D14"/>
    <w:lvl w:ilvl="0" w:tplc="97529FF6">
      <w:start w:val="1"/>
      <w:numFmt w:val="bullet"/>
      <w:lvlText w:val=""/>
      <w:lvlJc w:val="left"/>
      <w:pPr>
        <w:ind w:left="720" w:hanging="360"/>
      </w:pPr>
      <w:rPr>
        <w:rFonts w:hint="default" w:ascii="Symbol" w:hAnsi="Symbol"/>
      </w:rPr>
    </w:lvl>
    <w:lvl w:ilvl="1" w:tplc="3678F094">
      <w:start w:val="1"/>
      <w:numFmt w:val="bullet"/>
      <w:lvlText w:val="o"/>
      <w:lvlJc w:val="left"/>
      <w:pPr>
        <w:ind w:left="1440" w:hanging="360"/>
      </w:pPr>
      <w:rPr>
        <w:rFonts w:hint="default" w:ascii="Courier New" w:hAnsi="Courier New"/>
      </w:rPr>
    </w:lvl>
    <w:lvl w:ilvl="2" w:tplc="DE18E642">
      <w:start w:val="1"/>
      <w:numFmt w:val="bullet"/>
      <w:lvlText w:val=""/>
      <w:lvlJc w:val="left"/>
      <w:pPr>
        <w:ind w:left="2160" w:hanging="360"/>
      </w:pPr>
      <w:rPr>
        <w:rFonts w:hint="default" w:ascii="Wingdings" w:hAnsi="Wingdings"/>
      </w:rPr>
    </w:lvl>
    <w:lvl w:ilvl="3" w:tplc="08506798">
      <w:start w:val="1"/>
      <w:numFmt w:val="bullet"/>
      <w:lvlText w:val=""/>
      <w:lvlJc w:val="left"/>
      <w:pPr>
        <w:ind w:left="2880" w:hanging="360"/>
      </w:pPr>
      <w:rPr>
        <w:rFonts w:hint="default" w:ascii="Symbol" w:hAnsi="Symbol"/>
      </w:rPr>
    </w:lvl>
    <w:lvl w:ilvl="4" w:tplc="9514B1F2">
      <w:start w:val="1"/>
      <w:numFmt w:val="bullet"/>
      <w:lvlText w:val="o"/>
      <w:lvlJc w:val="left"/>
      <w:pPr>
        <w:ind w:left="3600" w:hanging="360"/>
      </w:pPr>
      <w:rPr>
        <w:rFonts w:hint="default" w:ascii="Courier New" w:hAnsi="Courier New"/>
      </w:rPr>
    </w:lvl>
    <w:lvl w:ilvl="5" w:tplc="0FF0CEB8">
      <w:start w:val="1"/>
      <w:numFmt w:val="bullet"/>
      <w:lvlText w:val=""/>
      <w:lvlJc w:val="left"/>
      <w:pPr>
        <w:ind w:left="4320" w:hanging="360"/>
      </w:pPr>
      <w:rPr>
        <w:rFonts w:hint="default" w:ascii="Wingdings" w:hAnsi="Wingdings"/>
      </w:rPr>
    </w:lvl>
    <w:lvl w:ilvl="6" w:tplc="12409E9A">
      <w:start w:val="1"/>
      <w:numFmt w:val="bullet"/>
      <w:lvlText w:val=""/>
      <w:lvlJc w:val="left"/>
      <w:pPr>
        <w:ind w:left="5040" w:hanging="360"/>
      </w:pPr>
      <w:rPr>
        <w:rFonts w:hint="default" w:ascii="Symbol" w:hAnsi="Symbol"/>
      </w:rPr>
    </w:lvl>
    <w:lvl w:ilvl="7" w:tplc="09D0E170">
      <w:start w:val="1"/>
      <w:numFmt w:val="bullet"/>
      <w:lvlText w:val="o"/>
      <w:lvlJc w:val="left"/>
      <w:pPr>
        <w:ind w:left="5760" w:hanging="360"/>
      </w:pPr>
      <w:rPr>
        <w:rFonts w:hint="default" w:ascii="Courier New" w:hAnsi="Courier New"/>
      </w:rPr>
    </w:lvl>
    <w:lvl w:ilvl="8" w:tplc="2D4AC46C">
      <w:start w:val="1"/>
      <w:numFmt w:val="bullet"/>
      <w:lvlText w:val=""/>
      <w:lvlJc w:val="left"/>
      <w:pPr>
        <w:ind w:left="6480" w:hanging="360"/>
      </w:pPr>
      <w:rPr>
        <w:rFonts w:hint="default" w:ascii="Wingdings" w:hAnsi="Wingdings"/>
      </w:rPr>
    </w:lvl>
  </w:abstractNum>
  <w:abstractNum w:abstractNumId="29" w15:restartNumberingAfterBreak="0">
    <w:nsid w:val="4DE1688C"/>
    <w:multiLevelType w:val="multilevel"/>
    <w:tmpl w:val="27A2B4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FA11039"/>
    <w:multiLevelType w:val="hybridMultilevel"/>
    <w:tmpl w:val="2E7472A2"/>
    <w:lvl w:ilvl="0" w:tplc="44422A58">
      <w:start w:val="1"/>
      <w:numFmt w:val="decimal"/>
      <w:lvlText w:val="%1."/>
      <w:lvlJc w:val="left"/>
      <w:pPr>
        <w:ind w:left="720" w:hanging="360"/>
      </w:pPr>
    </w:lvl>
    <w:lvl w:ilvl="1" w:tplc="CC86ACD4">
      <w:start w:val="1"/>
      <w:numFmt w:val="lowerLetter"/>
      <w:lvlText w:val="%2."/>
      <w:lvlJc w:val="left"/>
      <w:pPr>
        <w:ind w:left="1440" w:hanging="360"/>
      </w:pPr>
    </w:lvl>
    <w:lvl w:ilvl="2" w:tplc="B3F2C1DE">
      <w:start w:val="1"/>
      <w:numFmt w:val="lowerRoman"/>
      <w:lvlText w:val="%3."/>
      <w:lvlJc w:val="right"/>
      <w:pPr>
        <w:ind w:left="2160" w:hanging="180"/>
      </w:pPr>
    </w:lvl>
    <w:lvl w:ilvl="3" w:tplc="0F00AE52">
      <w:start w:val="1"/>
      <w:numFmt w:val="decimal"/>
      <w:lvlText w:val="%4."/>
      <w:lvlJc w:val="left"/>
      <w:pPr>
        <w:ind w:left="2880" w:hanging="360"/>
      </w:pPr>
    </w:lvl>
    <w:lvl w:ilvl="4" w:tplc="34B0D3D6">
      <w:start w:val="1"/>
      <w:numFmt w:val="lowerLetter"/>
      <w:lvlText w:val="%5."/>
      <w:lvlJc w:val="left"/>
      <w:pPr>
        <w:ind w:left="3600" w:hanging="360"/>
      </w:pPr>
    </w:lvl>
    <w:lvl w:ilvl="5" w:tplc="4A0AEBD2">
      <w:start w:val="1"/>
      <w:numFmt w:val="lowerRoman"/>
      <w:lvlText w:val="%6."/>
      <w:lvlJc w:val="right"/>
      <w:pPr>
        <w:ind w:left="4320" w:hanging="180"/>
      </w:pPr>
    </w:lvl>
    <w:lvl w:ilvl="6" w:tplc="7AEE89B6">
      <w:start w:val="1"/>
      <w:numFmt w:val="decimal"/>
      <w:lvlText w:val="%7."/>
      <w:lvlJc w:val="left"/>
      <w:pPr>
        <w:ind w:left="5040" w:hanging="360"/>
      </w:pPr>
    </w:lvl>
    <w:lvl w:ilvl="7" w:tplc="B22A7F4E">
      <w:start w:val="1"/>
      <w:numFmt w:val="lowerLetter"/>
      <w:lvlText w:val="%8."/>
      <w:lvlJc w:val="left"/>
      <w:pPr>
        <w:ind w:left="5760" w:hanging="360"/>
      </w:pPr>
    </w:lvl>
    <w:lvl w:ilvl="8" w:tplc="6084313C">
      <w:start w:val="1"/>
      <w:numFmt w:val="lowerRoman"/>
      <w:lvlText w:val="%9."/>
      <w:lvlJc w:val="right"/>
      <w:pPr>
        <w:ind w:left="6480" w:hanging="180"/>
      </w:pPr>
    </w:lvl>
  </w:abstractNum>
  <w:abstractNum w:abstractNumId="31" w15:restartNumberingAfterBreak="0">
    <w:nsid w:val="59141C03"/>
    <w:multiLevelType w:val="hybridMultilevel"/>
    <w:tmpl w:val="8BDE293A"/>
    <w:lvl w:ilvl="0" w:tplc="E07EE3D2">
      <w:start w:val="1"/>
      <w:numFmt w:val="bullet"/>
      <w:lvlText w:val=""/>
      <w:lvlJc w:val="left"/>
      <w:pPr>
        <w:ind w:left="720" w:hanging="360"/>
      </w:pPr>
      <w:rPr>
        <w:rFonts w:hint="default" w:ascii="Symbol" w:hAnsi="Symbol"/>
      </w:rPr>
    </w:lvl>
    <w:lvl w:ilvl="1" w:tplc="7B5C1FCE">
      <w:start w:val="1"/>
      <w:numFmt w:val="bullet"/>
      <w:lvlText w:val="o"/>
      <w:lvlJc w:val="left"/>
      <w:pPr>
        <w:ind w:left="1440" w:hanging="360"/>
      </w:pPr>
      <w:rPr>
        <w:rFonts w:hint="default" w:ascii="Courier New" w:hAnsi="Courier New"/>
      </w:rPr>
    </w:lvl>
    <w:lvl w:ilvl="2" w:tplc="683AEDA2">
      <w:start w:val="1"/>
      <w:numFmt w:val="bullet"/>
      <w:lvlText w:val=""/>
      <w:lvlJc w:val="left"/>
      <w:pPr>
        <w:ind w:left="2160" w:hanging="360"/>
      </w:pPr>
      <w:rPr>
        <w:rFonts w:hint="default" w:ascii="Wingdings" w:hAnsi="Wingdings"/>
      </w:rPr>
    </w:lvl>
    <w:lvl w:ilvl="3" w:tplc="1330853E">
      <w:start w:val="1"/>
      <w:numFmt w:val="bullet"/>
      <w:lvlText w:val=""/>
      <w:lvlJc w:val="left"/>
      <w:pPr>
        <w:ind w:left="2880" w:hanging="360"/>
      </w:pPr>
      <w:rPr>
        <w:rFonts w:hint="default" w:ascii="Symbol" w:hAnsi="Symbol"/>
      </w:rPr>
    </w:lvl>
    <w:lvl w:ilvl="4" w:tplc="FBFED48A">
      <w:start w:val="1"/>
      <w:numFmt w:val="bullet"/>
      <w:lvlText w:val="o"/>
      <w:lvlJc w:val="left"/>
      <w:pPr>
        <w:ind w:left="3600" w:hanging="360"/>
      </w:pPr>
      <w:rPr>
        <w:rFonts w:hint="default" w:ascii="Courier New" w:hAnsi="Courier New"/>
      </w:rPr>
    </w:lvl>
    <w:lvl w:ilvl="5" w:tplc="36D4AC00">
      <w:start w:val="1"/>
      <w:numFmt w:val="bullet"/>
      <w:lvlText w:val=""/>
      <w:lvlJc w:val="left"/>
      <w:pPr>
        <w:ind w:left="4320" w:hanging="360"/>
      </w:pPr>
      <w:rPr>
        <w:rFonts w:hint="default" w:ascii="Wingdings" w:hAnsi="Wingdings"/>
      </w:rPr>
    </w:lvl>
    <w:lvl w:ilvl="6" w:tplc="F912B6AC">
      <w:start w:val="1"/>
      <w:numFmt w:val="bullet"/>
      <w:lvlText w:val=""/>
      <w:lvlJc w:val="left"/>
      <w:pPr>
        <w:ind w:left="5040" w:hanging="360"/>
      </w:pPr>
      <w:rPr>
        <w:rFonts w:hint="default" w:ascii="Symbol" w:hAnsi="Symbol"/>
      </w:rPr>
    </w:lvl>
    <w:lvl w:ilvl="7" w:tplc="9A96E8E2">
      <w:start w:val="1"/>
      <w:numFmt w:val="bullet"/>
      <w:lvlText w:val="o"/>
      <w:lvlJc w:val="left"/>
      <w:pPr>
        <w:ind w:left="5760" w:hanging="360"/>
      </w:pPr>
      <w:rPr>
        <w:rFonts w:hint="default" w:ascii="Courier New" w:hAnsi="Courier New"/>
      </w:rPr>
    </w:lvl>
    <w:lvl w:ilvl="8" w:tplc="E826BABE">
      <w:start w:val="1"/>
      <w:numFmt w:val="bullet"/>
      <w:lvlText w:val=""/>
      <w:lvlJc w:val="left"/>
      <w:pPr>
        <w:ind w:left="6480" w:hanging="360"/>
      </w:pPr>
      <w:rPr>
        <w:rFonts w:hint="default" w:ascii="Wingdings" w:hAnsi="Wingdings"/>
      </w:rPr>
    </w:lvl>
  </w:abstractNum>
  <w:abstractNum w:abstractNumId="32" w15:restartNumberingAfterBreak="0">
    <w:nsid w:val="5A6476FD"/>
    <w:multiLevelType w:val="multilevel"/>
    <w:tmpl w:val="299497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D177D92"/>
    <w:multiLevelType w:val="multilevel"/>
    <w:tmpl w:val="50A8CA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1392014"/>
    <w:multiLevelType w:val="multilevel"/>
    <w:tmpl w:val="B0E274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3796EC5"/>
    <w:multiLevelType w:val="multilevel"/>
    <w:tmpl w:val="AEB4C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A534B92"/>
    <w:multiLevelType w:val="multilevel"/>
    <w:tmpl w:val="D49267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A626DF5"/>
    <w:multiLevelType w:val="multilevel"/>
    <w:tmpl w:val="2B163D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BC40086"/>
    <w:multiLevelType w:val="multilevel"/>
    <w:tmpl w:val="831AF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F6D7868"/>
    <w:multiLevelType w:val="hybridMultilevel"/>
    <w:tmpl w:val="0DFCD6C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704D12CC"/>
    <w:multiLevelType w:val="multilevel"/>
    <w:tmpl w:val="A1C204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2880E23"/>
    <w:multiLevelType w:val="multilevel"/>
    <w:tmpl w:val="22520F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C7016C4"/>
    <w:multiLevelType w:val="multilevel"/>
    <w:tmpl w:val="0BB0D4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4">
    <w:abstractNumId w:val="43"/>
  </w:num>
  <w:num w:numId="1" w16cid:durableId="1897423952">
    <w:abstractNumId w:val="28"/>
  </w:num>
  <w:num w:numId="2" w16cid:durableId="913125943">
    <w:abstractNumId w:val="14"/>
  </w:num>
  <w:num w:numId="3" w16cid:durableId="1754354927">
    <w:abstractNumId w:val="31"/>
  </w:num>
  <w:num w:numId="4" w16cid:durableId="1934704773">
    <w:abstractNumId w:val="30"/>
  </w:num>
  <w:num w:numId="5" w16cid:durableId="1865900843">
    <w:abstractNumId w:val="9"/>
  </w:num>
  <w:num w:numId="6" w16cid:durableId="1858423307">
    <w:abstractNumId w:val="8"/>
  </w:num>
  <w:num w:numId="7" w16cid:durableId="459152573">
    <w:abstractNumId w:val="7"/>
  </w:num>
  <w:num w:numId="8" w16cid:durableId="402534487">
    <w:abstractNumId w:val="6"/>
  </w:num>
  <w:num w:numId="9" w16cid:durableId="680619144">
    <w:abstractNumId w:val="5"/>
  </w:num>
  <w:num w:numId="10" w16cid:durableId="2088917455">
    <w:abstractNumId w:val="4"/>
  </w:num>
  <w:num w:numId="11" w16cid:durableId="362486163">
    <w:abstractNumId w:val="3"/>
  </w:num>
  <w:num w:numId="12" w16cid:durableId="1890452146">
    <w:abstractNumId w:val="2"/>
  </w:num>
  <w:num w:numId="13" w16cid:durableId="487744635">
    <w:abstractNumId w:val="1"/>
  </w:num>
  <w:num w:numId="14" w16cid:durableId="1513029942">
    <w:abstractNumId w:val="0"/>
  </w:num>
  <w:num w:numId="15" w16cid:durableId="1753895159">
    <w:abstractNumId w:val="27"/>
  </w:num>
  <w:num w:numId="16" w16cid:durableId="1103108276">
    <w:abstractNumId w:val="32"/>
  </w:num>
  <w:num w:numId="17" w16cid:durableId="442044286">
    <w:abstractNumId w:val="38"/>
  </w:num>
  <w:num w:numId="18" w16cid:durableId="2080900443">
    <w:abstractNumId w:val="10"/>
  </w:num>
  <w:num w:numId="19" w16cid:durableId="2118865192">
    <w:abstractNumId w:val="20"/>
  </w:num>
  <w:num w:numId="20" w16cid:durableId="122895612">
    <w:abstractNumId w:val="23"/>
  </w:num>
  <w:num w:numId="21" w16cid:durableId="1108351194">
    <w:abstractNumId w:val="34"/>
  </w:num>
  <w:num w:numId="22" w16cid:durableId="973801664">
    <w:abstractNumId w:val="18"/>
  </w:num>
  <w:num w:numId="23" w16cid:durableId="1512797326">
    <w:abstractNumId w:val="37"/>
  </w:num>
  <w:num w:numId="24" w16cid:durableId="1297102765">
    <w:abstractNumId w:val="24"/>
  </w:num>
  <w:num w:numId="25" w16cid:durableId="29302161">
    <w:abstractNumId w:val="15"/>
  </w:num>
  <w:num w:numId="26" w16cid:durableId="1842423535">
    <w:abstractNumId w:val="40"/>
  </w:num>
  <w:num w:numId="27" w16cid:durableId="1438864262">
    <w:abstractNumId w:val="33"/>
  </w:num>
  <w:num w:numId="28" w16cid:durableId="1533882554">
    <w:abstractNumId w:val="13"/>
  </w:num>
  <w:num w:numId="29" w16cid:durableId="1115059618">
    <w:abstractNumId w:val="12"/>
  </w:num>
  <w:num w:numId="30" w16cid:durableId="556207702">
    <w:abstractNumId w:val="17"/>
  </w:num>
  <w:num w:numId="31" w16cid:durableId="736782627">
    <w:abstractNumId w:val="19"/>
  </w:num>
  <w:num w:numId="32" w16cid:durableId="414939552">
    <w:abstractNumId w:val="22"/>
  </w:num>
  <w:num w:numId="33" w16cid:durableId="874315980">
    <w:abstractNumId w:val="26"/>
  </w:num>
  <w:num w:numId="34" w16cid:durableId="330987633">
    <w:abstractNumId w:val="21"/>
  </w:num>
  <w:num w:numId="35" w16cid:durableId="382602138">
    <w:abstractNumId w:val="35"/>
  </w:num>
  <w:num w:numId="36" w16cid:durableId="1657029969">
    <w:abstractNumId w:val="25"/>
  </w:num>
  <w:num w:numId="37" w16cid:durableId="481240566">
    <w:abstractNumId w:val="41"/>
  </w:num>
  <w:num w:numId="38" w16cid:durableId="159975235">
    <w:abstractNumId w:val="11"/>
  </w:num>
  <w:num w:numId="39" w16cid:durableId="1258902894">
    <w:abstractNumId w:val="29"/>
  </w:num>
  <w:num w:numId="40" w16cid:durableId="150221069">
    <w:abstractNumId w:val="16"/>
  </w:num>
  <w:num w:numId="41" w16cid:durableId="107703012">
    <w:abstractNumId w:val="42"/>
  </w:num>
  <w:num w:numId="42" w16cid:durableId="943995037">
    <w:abstractNumId w:val="36"/>
  </w:num>
  <w:num w:numId="43" w16cid:durableId="193089290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041"/>
    <w:rsid w:val="00000E80"/>
    <w:rsid w:val="00000FE7"/>
    <w:rsid w:val="000102D2"/>
    <w:rsid w:val="000301B8"/>
    <w:rsid w:val="000722CE"/>
    <w:rsid w:val="000805D1"/>
    <w:rsid w:val="000B7300"/>
    <w:rsid w:val="00110A87"/>
    <w:rsid w:val="00117473"/>
    <w:rsid w:val="00194AAA"/>
    <w:rsid w:val="001D5599"/>
    <w:rsid w:val="002029BB"/>
    <w:rsid w:val="00233CAE"/>
    <w:rsid w:val="00245944"/>
    <w:rsid w:val="002B4F2D"/>
    <w:rsid w:val="002C2C95"/>
    <w:rsid w:val="002F1CE2"/>
    <w:rsid w:val="003344B3"/>
    <w:rsid w:val="003770C6"/>
    <w:rsid w:val="00393E06"/>
    <w:rsid w:val="003C4135"/>
    <w:rsid w:val="00423472"/>
    <w:rsid w:val="00447041"/>
    <w:rsid w:val="004A2A42"/>
    <w:rsid w:val="00504344"/>
    <w:rsid w:val="0058464E"/>
    <w:rsid w:val="005D5B9F"/>
    <w:rsid w:val="005D6D50"/>
    <w:rsid w:val="005F03EF"/>
    <w:rsid w:val="0065AC2D"/>
    <w:rsid w:val="00674A56"/>
    <w:rsid w:val="0068010F"/>
    <w:rsid w:val="0068174C"/>
    <w:rsid w:val="00733795"/>
    <w:rsid w:val="007655C7"/>
    <w:rsid w:val="007962A0"/>
    <w:rsid w:val="007D2825"/>
    <w:rsid w:val="007DD1EA"/>
    <w:rsid w:val="00825B6C"/>
    <w:rsid w:val="00855FDF"/>
    <w:rsid w:val="008D44A9"/>
    <w:rsid w:val="008D4F1C"/>
    <w:rsid w:val="008E4F32"/>
    <w:rsid w:val="009413D9"/>
    <w:rsid w:val="009A01C2"/>
    <w:rsid w:val="009A26EB"/>
    <w:rsid w:val="009C5E7F"/>
    <w:rsid w:val="009D2B19"/>
    <w:rsid w:val="00B045AF"/>
    <w:rsid w:val="00B66618"/>
    <w:rsid w:val="00C00CB4"/>
    <w:rsid w:val="00C617BF"/>
    <w:rsid w:val="00C922B4"/>
    <w:rsid w:val="00D03AC1"/>
    <w:rsid w:val="00D518D1"/>
    <w:rsid w:val="00D72AF4"/>
    <w:rsid w:val="00DB5330"/>
    <w:rsid w:val="00DC274F"/>
    <w:rsid w:val="00DC2CF0"/>
    <w:rsid w:val="00DF07A3"/>
    <w:rsid w:val="00E348E0"/>
    <w:rsid w:val="00E62FE2"/>
    <w:rsid w:val="00EE3E7C"/>
    <w:rsid w:val="00F1594F"/>
    <w:rsid w:val="00F62E61"/>
    <w:rsid w:val="010819BC"/>
    <w:rsid w:val="012D16E9"/>
    <w:rsid w:val="015D763E"/>
    <w:rsid w:val="018F699B"/>
    <w:rsid w:val="01CD0941"/>
    <w:rsid w:val="02159D78"/>
    <w:rsid w:val="02274026"/>
    <w:rsid w:val="022FF4C2"/>
    <w:rsid w:val="026556A1"/>
    <w:rsid w:val="0267FDFE"/>
    <w:rsid w:val="02933F19"/>
    <w:rsid w:val="029D981A"/>
    <w:rsid w:val="02A5BF67"/>
    <w:rsid w:val="02C6333C"/>
    <w:rsid w:val="02E2E12F"/>
    <w:rsid w:val="02F63B89"/>
    <w:rsid w:val="02F8BE13"/>
    <w:rsid w:val="02FC003E"/>
    <w:rsid w:val="03A6B68D"/>
    <w:rsid w:val="0427E2A1"/>
    <w:rsid w:val="042FF2C2"/>
    <w:rsid w:val="04981DF0"/>
    <w:rsid w:val="05723039"/>
    <w:rsid w:val="05C754CC"/>
    <w:rsid w:val="05FF3CA9"/>
    <w:rsid w:val="0628191A"/>
    <w:rsid w:val="0749E9F9"/>
    <w:rsid w:val="07A53EBB"/>
    <w:rsid w:val="07D7BDD2"/>
    <w:rsid w:val="081A07CA"/>
    <w:rsid w:val="0887E40E"/>
    <w:rsid w:val="08FD9669"/>
    <w:rsid w:val="095C2CA0"/>
    <w:rsid w:val="09C66644"/>
    <w:rsid w:val="09D034D4"/>
    <w:rsid w:val="09F9FB91"/>
    <w:rsid w:val="0A0501C1"/>
    <w:rsid w:val="0A3BD285"/>
    <w:rsid w:val="0A91A769"/>
    <w:rsid w:val="0A925620"/>
    <w:rsid w:val="0AAA9FAC"/>
    <w:rsid w:val="0AC103FC"/>
    <w:rsid w:val="0ACCFDCF"/>
    <w:rsid w:val="0B14531F"/>
    <w:rsid w:val="0B1802DC"/>
    <w:rsid w:val="0B48CFF8"/>
    <w:rsid w:val="0BFCB1F1"/>
    <w:rsid w:val="0C57153E"/>
    <w:rsid w:val="0C840546"/>
    <w:rsid w:val="0CC8463D"/>
    <w:rsid w:val="0D3E4150"/>
    <w:rsid w:val="0DBC0627"/>
    <w:rsid w:val="0EC0E234"/>
    <w:rsid w:val="0ECDBF33"/>
    <w:rsid w:val="0F4C0348"/>
    <w:rsid w:val="0F4E2427"/>
    <w:rsid w:val="0F79D1F0"/>
    <w:rsid w:val="0FDC5B50"/>
    <w:rsid w:val="0FE90EE2"/>
    <w:rsid w:val="105E6862"/>
    <w:rsid w:val="10674395"/>
    <w:rsid w:val="10776083"/>
    <w:rsid w:val="11003F61"/>
    <w:rsid w:val="1117706C"/>
    <w:rsid w:val="11793AA1"/>
    <w:rsid w:val="12151045"/>
    <w:rsid w:val="126A59C2"/>
    <w:rsid w:val="127A9AC9"/>
    <w:rsid w:val="13B16D3D"/>
    <w:rsid w:val="142DE5B1"/>
    <w:rsid w:val="145BC1EF"/>
    <w:rsid w:val="147B346C"/>
    <w:rsid w:val="14C7F06F"/>
    <w:rsid w:val="153A8DA5"/>
    <w:rsid w:val="156DFD06"/>
    <w:rsid w:val="157B5D80"/>
    <w:rsid w:val="1627E4C3"/>
    <w:rsid w:val="164B2D82"/>
    <w:rsid w:val="167EFB56"/>
    <w:rsid w:val="168D3323"/>
    <w:rsid w:val="16B91576"/>
    <w:rsid w:val="16FACE2A"/>
    <w:rsid w:val="1713F33F"/>
    <w:rsid w:val="171718AF"/>
    <w:rsid w:val="172A02BC"/>
    <w:rsid w:val="17478BE6"/>
    <w:rsid w:val="175ACBFC"/>
    <w:rsid w:val="179DAFDE"/>
    <w:rsid w:val="17B1C84E"/>
    <w:rsid w:val="17DDE4B7"/>
    <w:rsid w:val="17E206D6"/>
    <w:rsid w:val="17F2604B"/>
    <w:rsid w:val="1811BF68"/>
    <w:rsid w:val="18365344"/>
    <w:rsid w:val="184193EA"/>
    <w:rsid w:val="1847F95E"/>
    <w:rsid w:val="184B9338"/>
    <w:rsid w:val="185D5BD0"/>
    <w:rsid w:val="18C0F419"/>
    <w:rsid w:val="18C7E338"/>
    <w:rsid w:val="18C7EABB"/>
    <w:rsid w:val="18C8F4EF"/>
    <w:rsid w:val="192F59F6"/>
    <w:rsid w:val="198FAF9E"/>
    <w:rsid w:val="19E7E9D4"/>
    <w:rsid w:val="19ECCDE3"/>
    <w:rsid w:val="19FAEAB4"/>
    <w:rsid w:val="1A0D47C8"/>
    <w:rsid w:val="1AB6C12B"/>
    <w:rsid w:val="1B497C0B"/>
    <w:rsid w:val="1B5EAB21"/>
    <w:rsid w:val="1B6BEE0A"/>
    <w:rsid w:val="1BB3452A"/>
    <w:rsid w:val="1BFC1766"/>
    <w:rsid w:val="1BFCAC05"/>
    <w:rsid w:val="1C0E1BA6"/>
    <w:rsid w:val="1C11F2BF"/>
    <w:rsid w:val="1C6769AD"/>
    <w:rsid w:val="1C9B2BDF"/>
    <w:rsid w:val="1DE4EBA3"/>
    <w:rsid w:val="1DE566D6"/>
    <w:rsid w:val="1E8F01E6"/>
    <w:rsid w:val="1EF25C1B"/>
    <w:rsid w:val="1F06381F"/>
    <w:rsid w:val="1F1D21A8"/>
    <w:rsid w:val="205966A5"/>
    <w:rsid w:val="209ACC49"/>
    <w:rsid w:val="20AAB1C3"/>
    <w:rsid w:val="20C537E6"/>
    <w:rsid w:val="20D13550"/>
    <w:rsid w:val="20F3C16B"/>
    <w:rsid w:val="20FE5890"/>
    <w:rsid w:val="212C4F6B"/>
    <w:rsid w:val="21440F78"/>
    <w:rsid w:val="220CDA80"/>
    <w:rsid w:val="22273FD1"/>
    <w:rsid w:val="22A1D7CA"/>
    <w:rsid w:val="22ACCF78"/>
    <w:rsid w:val="23225D19"/>
    <w:rsid w:val="232275E8"/>
    <w:rsid w:val="2373F829"/>
    <w:rsid w:val="23DE7F06"/>
    <w:rsid w:val="243A76A1"/>
    <w:rsid w:val="24783F13"/>
    <w:rsid w:val="24B1310F"/>
    <w:rsid w:val="255A427C"/>
    <w:rsid w:val="25674ACB"/>
    <w:rsid w:val="25D3A281"/>
    <w:rsid w:val="25DDC5D3"/>
    <w:rsid w:val="2701DB3D"/>
    <w:rsid w:val="2770224E"/>
    <w:rsid w:val="27B391C4"/>
    <w:rsid w:val="27CC624C"/>
    <w:rsid w:val="27DD9D40"/>
    <w:rsid w:val="28117FCC"/>
    <w:rsid w:val="281A81CC"/>
    <w:rsid w:val="2851737D"/>
    <w:rsid w:val="289D8BBE"/>
    <w:rsid w:val="28ACB821"/>
    <w:rsid w:val="28CC647E"/>
    <w:rsid w:val="2928D87B"/>
    <w:rsid w:val="294E6423"/>
    <w:rsid w:val="299C8CDF"/>
    <w:rsid w:val="29C29CA8"/>
    <w:rsid w:val="2A17407F"/>
    <w:rsid w:val="2A3CF2A6"/>
    <w:rsid w:val="2A504C17"/>
    <w:rsid w:val="2A6FC337"/>
    <w:rsid w:val="2A82B2A1"/>
    <w:rsid w:val="2AA9079A"/>
    <w:rsid w:val="2AC5D3E2"/>
    <w:rsid w:val="2B607C2C"/>
    <w:rsid w:val="2BC69C13"/>
    <w:rsid w:val="2C197BBF"/>
    <w:rsid w:val="2C56D1B8"/>
    <w:rsid w:val="2CC4E348"/>
    <w:rsid w:val="2CD93DC9"/>
    <w:rsid w:val="2D1DDBEE"/>
    <w:rsid w:val="2DCB331F"/>
    <w:rsid w:val="2DF9176F"/>
    <w:rsid w:val="2EAA1CD4"/>
    <w:rsid w:val="2EACAF67"/>
    <w:rsid w:val="2EE976DB"/>
    <w:rsid w:val="2F13C73D"/>
    <w:rsid w:val="2F6C43B6"/>
    <w:rsid w:val="2FE124FB"/>
    <w:rsid w:val="301F2F48"/>
    <w:rsid w:val="3045C235"/>
    <w:rsid w:val="3164061B"/>
    <w:rsid w:val="316A1D25"/>
    <w:rsid w:val="320A6884"/>
    <w:rsid w:val="3252906D"/>
    <w:rsid w:val="32A1022F"/>
    <w:rsid w:val="32AAC86C"/>
    <w:rsid w:val="32B357F8"/>
    <w:rsid w:val="3300193E"/>
    <w:rsid w:val="33113A77"/>
    <w:rsid w:val="3375B066"/>
    <w:rsid w:val="338FA447"/>
    <w:rsid w:val="33910AF5"/>
    <w:rsid w:val="3398D381"/>
    <w:rsid w:val="33C32395"/>
    <w:rsid w:val="33CFA118"/>
    <w:rsid w:val="345A56F6"/>
    <w:rsid w:val="34E71F7A"/>
    <w:rsid w:val="353B8206"/>
    <w:rsid w:val="356FEBBC"/>
    <w:rsid w:val="35999FA1"/>
    <w:rsid w:val="35F127E5"/>
    <w:rsid w:val="3603E9F8"/>
    <w:rsid w:val="3618D27A"/>
    <w:rsid w:val="3673A2EE"/>
    <w:rsid w:val="36EA5833"/>
    <w:rsid w:val="36F593BF"/>
    <w:rsid w:val="3781AD2A"/>
    <w:rsid w:val="37BC224D"/>
    <w:rsid w:val="37F023A0"/>
    <w:rsid w:val="38054F7C"/>
    <w:rsid w:val="3832FB83"/>
    <w:rsid w:val="38C47EFD"/>
    <w:rsid w:val="39089CBE"/>
    <w:rsid w:val="3972D17F"/>
    <w:rsid w:val="39801EA4"/>
    <w:rsid w:val="398B85F0"/>
    <w:rsid w:val="39A0787A"/>
    <w:rsid w:val="39B2C340"/>
    <w:rsid w:val="39BBF79D"/>
    <w:rsid w:val="3A928284"/>
    <w:rsid w:val="3AA547CB"/>
    <w:rsid w:val="3AEA1935"/>
    <w:rsid w:val="3B5A2C39"/>
    <w:rsid w:val="3BC85A5E"/>
    <w:rsid w:val="3C05A5AF"/>
    <w:rsid w:val="3CBFBCFC"/>
    <w:rsid w:val="3D002161"/>
    <w:rsid w:val="3D4A91D9"/>
    <w:rsid w:val="3D6AE2DF"/>
    <w:rsid w:val="3E73CA6A"/>
    <w:rsid w:val="3E8DCA78"/>
    <w:rsid w:val="3F023E1D"/>
    <w:rsid w:val="3F486302"/>
    <w:rsid w:val="3F571A41"/>
    <w:rsid w:val="3F956600"/>
    <w:rsid w:val="3FB9B60A"/>
    <w:rsid w:val="3FD96813"/>
    <w:rsid w:val="4020B58D"/>
    <w:rsid w:val="4066F70F"/>
    <w:rsid w:val="40BB6EB7"/>
    <w:rsid w:val="40E43EC6"/>
    <w:rsid w:val="40FF7F32"/>
    <w:rsid w:val="4169343A"/>
    <w:rsid w:val="41CAF43D"/>
    <w:rsid w:val="41F918E1"/>
    <w:rsid w:val="420365D4"/>
    <w:rsid w:val="42693D93"/>
    <w:rsid w:val="428BC359"/>
    <w:rsid w:val="42BA5F00"/>
    <w:rsid w:val="42C5B255"/>
    <w:rsid w:val="42C7C72E"/>
    <w:rsid w:val="439443C7"/>
    <w:rsid w:val="439B579A"/>
    <w:rsid w:val="43D467CE"/>
    <w:rsid w:val="4408EBDC"/>
    <w:rsid w:val="4410D7FE"/>
    <w:rsid w:val="442A2174"/>
    <w:rsid w:val="44A2E53B"/>
    <w:rsid w:val="44B17C9B"/>
    <w:rsid w:val="44F04531"/>
    <w:rsid w:val="452E581E"/>
    <w:rsid w:val="45572CA5"/>
    <w:rsid w:val="4574E73B"/>
    <w:rsid w:val="45BEDB07"/>
    <w:rsid w:val="45D6FD5A"/>
    <w:rsid w:val="45D73992"/>
    <w:rsid w:val="462098A4"/>
    <w:rsid w:val="467C2EC1"/>
    <w:rsid w:val="46A34801"/>
    <w:rsid w:val="47022A2A"/>
    <w:rsid w:val="47895E04"/>
    <w:rsid w:val="47EA15CA"/>
    <w:rsid w:val="48112906"/>
    <w:rsid w:val="48AE3415"/>
    <w:rsid w:val="48F3E788"/>
    <w:rsid w:val="491D303C"/>
    <w:rsid w:val="49488B75"/>
    <w:rsid w:val="497EF4D6"/>
    <w:rsid w:val="49B2828F"/>
    <w:rsid w:val="4A124649"/>
    <w:rsid w:val="4A7A4503"/>
    <w:rsid w:val="4AE6F26B"/>
    <w:rsid w:val="4AFDCB75"/>
    <w:rsid w:val="4BB2E63C"/>
    <w:rsid w:val="4BB3EC6D"/>
    <w:rsid w:val="4C08FB64"/>
    <w:rsid w:val="4C8C0021"/>
    <w:rsid w:val="4CB0C620"/>
    <w:rsid w:val="4CC3B3C0"/>
    <w:rsid w:val="4D35B35F"/>
    <w:rsid w:val="4D4FAB6D"/>
    <w:rsid w:val="4D8536CA"/>
    <w:rsid w:val="4D924DAF"/>
    <w:rsid w:val="4DCBCC85"/>
    <w:rsid w:val="4DCD2A39"/>
    <w:rsid w:val="4DD8F577"/>
    <w:rsid w:val="4EB2C691"/>
    <w:rsid w:val="4EC4FF51"/>
    <w:rsid w:val="4ED49FA3"/>
    <w:rsid w:val="4F377990"/>
    <w:rsid w:val="4FF6DF85"/>
    <w:rsid w:val="50287A75"/>
    <w:rsid w:val="50345FA5"/>
    <w:rsid w:val="50480BE1"/>
    <w:rsid w:val="51346E5E"/>
    <w:rsid w:val="52367936"/>
    <w:rsid w:val="525CFEE4"/>
    <w:rsid w:val="52D35E76"/>
    <w:rsid w:val="52DB060C"/>
    <w:rsid w:val="52DB2605"/>
    <w:rsid w:val="52E1842C"/>
    <w:rsid w:val="5315A224"/>
    <w:rsid w:val="539B4839"/>
    <w:rsid w:val="53C161A9"/>
    <w:rsid w:val="53C88054"/>
    <w:rsid w:val="53F2B467"/>
    <w:rsid w:val="540D1381"/>
    <w:rsid w:val="54648DF4"/>
    <w:rsid w:val="54FCF219"/>
    <w:rsid w:val="55004DA5"/>
    <w:rsid w:val="55579B74"/>
    <w:rsid w:val="555E71B7"/>
    <w:rsid w:val="5585030D"/>
    <w:rsid w:val="55C8D8C5"/>
    <w:rsid w:val="56860EE9"/>
    <w:rsid w:val="56F4DE1C"/>
    <w:rsid w:val="571AB869"/>
    <w:rsid w:val="57319C09"/>
    <w:rsid w:val="573F9D68"/>
    <w:rsid w:val="5846FF1E"/>
    <w:rsid w:val="5913871E"/>
    <w:rsid w:val="595E8EEF"/>
    <w:rsid w:val="5981B929"/>
    <w:rsid w:val="5A5AD665"/>
    <w:rsid w:val="5AEEF4D4"/>
    <w:rsid w:val="5B6E55F1"/>
    <w:rsid w:val="5BA3ED7A"/>
    <w:rsid w:val="5BC9F2DA"/>
    <w:rsid w:val="5BEE1F16"/>
    <w:rsid w:val="5C5AD751"/>
    <w:rsid w:val="5C66A454"/>
    <w:rsid w:val="5CAE1936"/>
    <w:rsid w:val="5CB05AB0"/>
    <w:rsid w:val="5CFAD1F9"/>
    <w:rsid w:val="5D15E0D4"/>
    <w:rsid w:val="5D34D012"/>
    <w:rsid w:val="5D4E9B3A"/>
    <w:rsid w:val="5DC2294B"/>
    <w:rsid w:val="5DF677BF"/>
    <w:rsid w:val="5E0837A5"/>
    <w:rsid w:val="5E0B22F9"/>
    <w:rsid w:val="5E154AE5"/>
    <w:rsid w:val="5E2A73CC"/>
    <w:rsid w:val="5E5B7E5C"/>
    <w:rsid w:val="5E63D71B"/>
    <w:rsid w:val="5E8DFE5A"/>
    <w:rsid w:val="5ECA40EE"/>
    <w:rsid w:val="5EDD5D76"/>
    <w:rsid w:val="5EDD60E2"/>
    <w:rsid w:val="5EED50E3"/>
    <w:rsid w:val="5EEF5A91"/>
    <w:rsid w:val="5F3341D0"/>
    <w:rsid w:val="5F40FD54"/>
    <w:rsid w:val="5F8B00D9"/>
    <w:rsid w:val="5F93D0A8"/>
    <w:rsid w:val="5FAA35E9"/>
    <w:rsid w:val="5FAD1B02"/>
    <w:rsid w:val="60F9AFBF"/>
    <w:rsid w:val="610EB866"/>
    <w:rsid w:val="614B0439"/>
    <w:rsid w:val="61713E71"/>
    <w:rsid w:val="6184DD51"/>
    <w:rsid w:val="61C6F896"/>
    <w:rsid w:val="61DA7CA5"/>
    <w:rsid w:val="61F32DEF"/>
    <w:rsid w:val="620D9BFE"/>
    <w:rsid w:val="622A2366"/>
    <w:rsid w:val="62377EFF"/>
    <w:rsid w:val="623B80DF"/>
    <w:rsid w:val="62700319"/>
    <w:rsid w:val="6288DD13"/>
    <w:rsid w:val="629C6731"/>
    <w:rsid w:val="62B53ECB"/>
    <w:rsid w:val="62CBF469"/>
    <w:rsid w:val="632070D6"/>
    <w:rsid w:val="6364B059"/>
    <w:rsid w:val="63C8AC95"/>
    <w:rsid w:val="641989E5"/>
    <w:rsid w:val="6439C28A"/>
    <w:rsid w:val="644B2689"/>
    <w:rsid w:val="6451BF2F"/>
    <w:rsid w:val="64AFD04E"/>
    <w:rsid w:val="65E5C9D9"/>
    <w:rsid w:val="65EEEA12"/>
    <w:rsid w:val="660F6245"/>
    <w:rsid w:val="66485AF1"/>
    <w:rsid w:val="6660034A"/>
    <w:rsid w:val="66CDE114"/>
    <w:rsid w:val="66EED21F"/>
    <w:rsid w:val="66FED8DE"/>
    <w:rsid w:val="6701B15A"/>
    <w:rsid w:val="670F04B4"/>
    <w:rsid w:val="673701A6"/>
    <w:rsid w:val="69113019"/>
    <w:rsid w:val="698841F6"/>
    <w:rsid w:val="69D33B20"/>
    <w:rsid w:val="6A644A12"/>
    <w:rsid w:val="6B04914F"/>
    <w:rsid w:val="6B0839DD"/>
    <w:rsid w:val="6B2C8F03"/>
    <w:rsid w:val="6B3F4518"/>
    <w:rsid w:val="6B95B4A5"/>
    <w:rsid w:val="6BBD88F9"/>
    <w:rsid w:val="6BDA4A1F"/>
    <w:rsid w:val="6CABD865"/>
    <w:rsid w:val="6CD6A6C1"/>
    <w:rsid w:val="6D2DD094"/>
    <w:rsid w:val="6D3EC824"/>
    <w:rsid w:val="6D50E671"/>
    <w:rsid w:val="6D5B6AF9"/>
    <w:rsid w:val="6D6A38DD"/>
    <w:rsid w:val="6E6FAEFF"/>
    <w:rsid w:val="6F544B3C"/>
    <w:rsid w:val="6FD18523"/>
    <w:rsid w:val="6FEBF73E"/>
    <w:rsid w:val="6FEDB9B4"/>
    <w:rsid w:val="705ACC7C"/>
    <w:rsid w:val="7139E886"/>
    <w:rsid w:val="71B32F9A"/>
    <w:rsid w:val="71B8A434"/>
    <w:rsid w:val="71CE2871"/>
    <w:rsid w:val="71D7B650"/>
    <w:rsid w:val="72355E2D"/>
    <w:rsid w:val="72382FCB"/>
    <w:rsid w:val="725249B3"/>
    <w:rsid w:val="727A395E"/>
    <w:rsid w:val="727C09A0"/>
    <w:rsid w:val="72C5F9AB"/>
    <w:rsid w:val="730E37BB"/>
    <w:rsid w:val="739230C4"/>
    <w:rsid w:val="73CBF380"/>
    <w:rsid w:val="73CDA28B"/>
    <w:rsid w:val="73D1F6B2"/>
    <w:rsid w:val="73D637CE"/>
    <w:rsid w:val="7424FD74"/>
    <w:rsid w:val="74CEC361"/>
    <w:rsid w:val="7519537E"/>
    <w:rsid w:val="75B1E294"/>
    <w:rsid w:val="75CC56AB"/>
    <w:rsid w:val="75D522D6"/>
    <w:rsid w:val="760D40F2"/>
    <w:rsid w:val="763C60EE"/>
    <w:rsid w:val="772E5D4E"/>
    <w:rsid w:val="77353C21"/>
    <w:rsid w:val="774D135C"/>
    <w:rsid w:val="7750AB98"/>
    <w:rsid w:val="777F0968"/>
    <w:rsid w:val="777F5353"/>
    <w:rsid w:val="77BE1A42"/>
    <w:rsid w:val="77D507FB"/>
    <w:rsid w:val="77F5A727"/>
    <w:rsid w:val="78091302"/>
    <w:rsid w:val="786C4968"/>
    <w:rsid w:val="78861A44"/>
    <w:rsid w:val="78F77DAC"/>
    <w:rsid w:val="7914B958"/>
    <w:rsid w:val="79774D7B"/>
    <w:rsid w:val="79F54CE9"/>
    <w:rsid w:val="7A08D1F5"/>
    <w:rsid w:val="7A1601A9"/>
    <w:rsid w:val="7A1E4879"/>
    <w:rsid w:val="7A825DB1"/>
    <w:rsid w:val="7AB21197"/>
    <w:rsid w:val="7AF42FCC"/>
    <w:rsid w:val="7AFCFB29"/>
    <w:rsid w:val="7B5E7760"/>
    <w:rsid w:val="7B7114CD"/>
    <w:rsid w:val="7B8AEC2B"/>
    <w:rsid w:val="7BA64F26"/>
    <w:rsid w:val="7BA87C24"/>
    <w:rsid w:val="7BCB4479"/>
    <w:rsid w:val="7BF9E951"/>
    <w:rsid w:val="7C1A8D6C"/>
    <w:rsid w:val="7C3CABC6"/>
    <w:rsid w:val="7C6DE5F6"/>
    <w:rsid w:val="7C6F4451"/>
    <w:rsid w:val="7C929E75"/>
    <w:rsid w:val="7CB1878A"/>
    <w:rsid w:val="7CB4ECC2"/>
    <w:rsid w:val="7D6C161B"/>
    <w:rsid w:val="7DE40CB0"/>
    <w:rsid w:val="7DED6AF4"/>
    <w:rsid w:val="7E4F372C"/>
    <w:rsid w:val="7E5E22FD"/>
    <w:rsid w:val="7EAB098E"/>
    <w:rsid w:val="7EBE7B8C"/>
    <w:rsid w:val="7ECA7966"/>
    <w:rsid w:val="7EE15BB3"/>
    <w:rsid w:val="7F04ECD6"/>
    <w:rsid w:val="7F5D2EBF"/>
    <w:rsid w:val="7F6E12BD"/>
    <w:rsid w:val="7F888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40F78"/>
  <w15:chartTrackingRefBased/>
  <w15:docId w15:val="{2CE7C4EA-4D3E-4159-95B2-9101082B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color w:val="595959" w:themeColor="text1" w:themeTint="A6"/>
        <w:sz w:val="30"/>
        <w:szCs w:val="30"/>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unhideWhenUsed="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8464E"/>
  </w:style>
  <w:style w:type="paragraph" w:styleId="Heading1">
    <w:name w:val="heading 1"/>
    <w:basedOn w:val="Normal"/>
    <w:next w:val="Normal"/>
    <w:link w:val="Heading1Char"/>
    <w:uiPriority w:val="9"/>
    <w:qFormat/>
    <w:pPr>
      <w:keepNext/>
      <w:keepLines/>
      <w:spacing w:before="460"/>
      <w:outlineLvl w:val="0"/>
    </w:pPr>
    <w:rPr>
      <w:rFonts w:asciiTheme="majorHAnsi" w:hAnsiTheme="majorHAnsi" w:eastAsiaTheme="majorEastAsia" w:cstheme="majorBidi"/>
      <w:color w:val="262626" w:themeColor="text1" w:themeTint="D9"/>
      <w:sz w:val="48"/>
      <w:szCs w:val="32"/>
    </w:rPr>
  </w:style>
  <w:style w:type="paragraph" w:styleId="Heading2">
    <w:name w:val="heading 2"/>
    <w:basedOn w:val="Normal"/>
    <w:next w:val="Normal"/>
    <w:link w:val="Heading2Char"/>
    <w:uiPriority w:val="9"/>
    <w:semiHidden/>
    <w:unhideWhenUsed/>
    <w:qFormat/>
    <w:pPr>
      <w:keepNext/>
      <w:keepLines/>
      <w:spacing w:before="460"/>
      <w:outlineLvl w:val="1"/>
    </w:pPr>
    <w:rPr>
      <w:rFonts w:asciiTheme="majorHAnsi" w:hAnsiTheme="majorHAnsi" w:eastAsiaTheme="majorEastAsia" w:cstheme="majorBidi"/>
      <w:i/>
      <w:color w:val="262626" w:themeColor="text1" w:themeTint="D9"/>
      <w:sz w:val="4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hAnsiTheme="majorHAnsi" w:eastAsiaTheme="majorEastAsia"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hAnsiTheme="majorHAnsi" w:eastAsiaTheme="majorEastAsia"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hAnsiTheme="majorHAnsi" w:eastAsiaTheme="majorEastAsia"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hAnsiTheme="majorHAnsi" w:eastAsiaTheme="majorEastAsia"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hAnsiTheme="majorHAnsi" w:eastAsiaTheme="majorEastAsia"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hAnsiTheme="majorHAnsi" w:eastAsiaTheme="majorEastAsia"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hAnsiTheme="majorHAnsi" w:eastAsiaTheme="majorEastAsia" w:cstheme="majorBidi"/>
      <w:iCs/>
      <w:color w:val="262626" w:themeColor="text1" w:themeTint="D9"/>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uiPriority w:val="9"/>
    <w:qFormat/>
    <w:pPr>
      <w:numPr>
        <w:numId w:val="5"/>
      </w:numPr>
    </w:pPr>
  </w:style>
  <w:style w:type="character" w:styleId="Heading1Char" w:customStyle="1">
    <w:name w:val="Heading 1 Char"/>
    <w:basedOn w:val="DefaultParagraphFont"/>
    <w:link w:val="Heading1"/>
    <w:uiPriority w:val="9"/>
    <w:rPr>
      <w:rFonts w:asciiTheme="majorHAnsi" w:hAnsiTheme="majorHAnsi" w:eastAsiaTheme="majorEastAsia" w:cstheme="majorBidi"/>
      <w:color w:val="262626" w:themeColor="text1" w:themeTint="D9"/>
      <w:sz w:val="48"/>
      <w:szCs w:val="32"/>
    </w:rPr>
  </w:style>
  <w:style w:type="paragraph" w:styleId="ListNumber">
    <w:name w:val="List Number"/>
    <w:basedOn w:val="Normal"/>
    <w:uiPriority w:val="9"/>
    <w:qFormat/>
    <w:pPr>
      <w:numPr>
        <w:numId w:val="6"/>
      </w:numPr>
    </w:pPr>
  </w:style>
  <w:style w:type="paragraph" w:styleId="Header">
    <w:name w:val="header"/>
    <w:basedOn w:val="Normal"/>
    <w:link w:val="HeaderChar"/>
    <w:uiPriority w:val="99"/>
    <w:unhideWhenUsed/>
    <w:qFormat/>
    <w:pPr>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styleId="FooterChar" w:customStyle="1">
    <w:name w:val="Footer Char"/>
    <w:basedOn w:val="DefaultParagraphFont"/>
    <w:link w:val="Footer"/>
    <w:uiPriority w:val="99"/>
  </w:style>
  <w:style w:type="character" w:styleId="PlaceholderText">
    <w:name w:val="Placeholder Text"/>
    <w:basedOn w:val="DefaultParagraphFont"/>
    <w:uiPriority w:val="99"/>
    <w:semiHidden/>
    <w:rsid w:val="00DC2CF0"/>
    <w:rPr>
      <w:color w:val="595959" w:themeColor="text1" w:themeTint="A6"/>
    </w:rPr>
  </w:style>
  <w:style w:type="paragraph" w:styleId="Title">
    <w:name w:val="Title"/>
    <w:basedOn w:val="Normal"/>
    <w:link w:val="TitleChar"/>
    <w:uiPriority w:val="10"/>
    <w:semiHidden/>
    <w:unhideWhenUsed/>
    <w:qFormat/>
    <w:pPr>
      <w:spacing w:after="60" w:line="240" w:lineRule="auto"/>
      <w:contextualSpacing/>
    </w:pPr>
    <w:rPr>
      <w:rFonts w:asciiTheme="majorHAnsi" w:hAnsiTheme="majorHAnsi" w:eastAsiaTheme="majorEastAsia" w:cstheme="majorBidi"/>
      <w:caps/>
      <w:color w:val="262626" w:themeColor="text1" w:themeTint="D9"/>
      <w:kern w:val="28"/>
      <w:sz w:val="66"/>
      <w:szCs w:val="56"/>
    </w:rPr>
  </w:style>
  <w:style w:type="character" w:styleId="TitleChar" w:customStyle="1">
    <w:name w:val="Title Char"/>
    <w:basedOn w:val="DefaultParagraphFont"/>
    <w:link w:val="Title"/>
    <w:uiPriority w:val="10"/>
    <w:semiHidden/>
    <w:rPr>
      <w:rFonts w:asciiTheme="majorHAnsi" w:hAnsiTheme="majorHAnsi" w:eastAsiaTheme="majorEastAsia"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styleId="SubtitleChar" w:customStyle="1">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i/>
      <w:color w:val="262626" w:themeColor="text1" w:themeTint="D9"/>
      <w:sz w:val="40"/>
      <w:szCs w:val="26"/>
    </w:rPr>
  </w:style>
  <w:style w:type="character" w:styleId="Heading3Char" w:customStyle="1">
    <w:name w:val="Heading 3 Char"/>
    <w:basedOn w:val="DefaultParagraphFont"/>
    <w:link w:val="Heading3"/>
    <w:uiPriority w:val="9"/>
    <w:semiHidden/>
    <w:rPr>
      <w:rFonts w:asciiTheme="majorHAnsi" w:hAnsiTheme="majorHAnsi" w:eastAsiaTheme="majorEastAsia" w:cstheme="majorBidi"/>
      <w:sz w:val="40"/>
      <w:szCs w:val="24"/>
    </w:r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sz w:val="40"/>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color w:val="262626" w:themeColor="text1" w:themeTint="D9"/>
      <w:sz w:val="34"/>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i/>
      <w:color w:val="262626" w:themeColor="text1" w:themeTint="D9"/>
      <w:sz w:val="34"/>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Cs/>
      <w:sz w:val="34"/>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i/>
      <w:sz w:val="34"/>
      <w:szCs w:val="21"/>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styleId="QuoteChar" w:customStyle="1">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styleId="IntenseQuoteChar" w:customStyle="1">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C2CF0"/>
    <w:pPr>
      <w:spacing w:after="0" w:line="240" w:lineRule="auto"/>
    </w:pPr>
    <w:rPr>
      <w:rFonts w:ascii="Segoe UI" w:hAnsi="Segoe UI" w:cs="Segoe UI"/>
      <w:sz w:val="22"/>
      <w:szCs w:val="18"/>
    </w:rPr>
  </w:style>
  <w:style w:type="character" w:styleId="BalloonTextChar" w:customStyle="1">
    <w:name w:val="Balloon Text Char"/>
    <w:basedOn w:val="DefaultParagraphFont"/>
    <w:link w:val="BalloonText"/>
    <w:uiPriority w:val="99"/>
    <w:semiHidden/>
    <w:rsid w:val="00DC2CF0"/>
    <w:rPr>
      <w:rFonts w:ascii="Segoe UI" w:hAnsi="Segoe UI" w:cs="Segoe UI"/>
      <w:sz w:val="22"/>
      <w:szCs w:val="18"/>
    </w:rPr>
  </w:style>
  <w:style w:type="paragraph" w:styleId="Bibliography">
    <w:name w:val="Bibliography"/>
    <w:basedOn w:val="Normal"/>
    <w:next w:val="Normal"/>
    <w:uiPriority w:val="37"/>
    <w:semiHidden/>
    <w:unhideWhenUsed/>
    <w:rsid w:val="00DC2CF0"/>
  </w:style>
  <w:style w:type="paragraph" w:styleId="BlockText">
    <w:name w:val="Block Text"/>
    <w:basedOn w:val="Normal"/>
    <w:uiPriority w:val="99"/>
    <w:semiHidden/>
    <w:unhideWhenUsed/>
    <w:rsid w:val="00DC2CF0"/>
    <w:pPr>
      <w:pBdr>
        <w:top w:val="single" w:color="214C5E" w:themeColor="accent1" w:sz="2" w:space="10" w:frame="1"/>
        <w:left w:val="single" w:color="214C5E" w:themeColor="accent1" w:sz="2" w:space="10" w:frame="1"/>
        <w:bottom w:val="single" w:color="214C5E" w:themeColor="accent1" w:sz="2" w:space="10" w:frame="1"/>
        <w:right w:val="single" w:color="214C5E" w:themeColor="accent1" w:sz="2" w:space="10" w:frame="1"/>
      </w:pBdr>
      <w:ind w:left="1152" w:right="1152"/>
    </w:pPr>
    <w:rPr>
      <w:rFonts w:eastAsiaTheme="minorEastAsia"/>
      <w:i/>
      <w:iCs/>
      <w:color w:val="214C5E" w:themeColor="accent1"/>
    </w:rPr>
  </w:style>
  <w:style w:type="paragraph" w:styleId="BodyText">
    <w:name w:val="Body Text"/>
    <w:basedOn w:val="Normal"/>
    <w:link w:val="BodyTextChar"/>
    <w:uiPriority w:val="99"/>
    <w:semiHidden/>
    <w:unhideWhenUsed/>
    <w:rsid w:val="00DC2CF0"/>
  </w:style>
  <w:style w:type="character" w:styleId="BodyTextChar" w:customStyle="1">
    <w:name w:val="Body Text Char"/>
    <w:basedOn w:val="DefaultParagraphFont"/>
    <w:link w:val="BodyText"/>
    <w:uiPriority w:val="99"/>
    <w:semiHidden/>
    <w:rsid w:val="00DC2CF0"/>
  </w:style>
  <w:style w:type="paragraph" w:styleId="BodyText2">
    <w:name w:val="Body Text 2"/>
    <w:basedOn w:val="Normal"/>
    <w:link w:val="BodyText2Char"/>
    <w:uiPriority w:val="99"/>
    <w:semiHidden/>
    <w:unhideWhenUsed/>
    <w:rsid w:val="00DC2CF0"/>
    <w:pPr>
      <w:spacing w:line="480" w:lineRule="auto"/>
    </w:pPr>
  </w:style>
  <w:style w:type="character" w:styleId="BodyText2Char" w:customStyle="1">
    <w:name w:val="Body Text 2 Char"/>
    <w:basedOn w:val="DefaultParagraphFont"/>
    <w:link w:val="BodyText2"/>
    <w:uiPriority w:val="99"/>
    <w:semiHidden/>
    <w:rsid w:val="00DC2CF0"/>
  </w:style>
  <w:style w:type="paragraph" w:styleId="BodyText3">
    <w:name w:val="Body Text 3"/>
    <w:basedOn w:val="Normal"/>
    <w:link w:val="BodyText3Char"/>
    <w:uiPriority w:val="99"/>
    <w:semiHidden/>
    <w:unhideWhenUsed/>
    <w:rsid w:val="00DC2CF0"/>
    <w:rPr>
      <w:sz w:val="22"/>
      <w:szCs w:val="16"/>
    </w:rPr>
  </w:style>
  <w:style w:type="character" w:styleId="BodyText3Char" w:customStyle="1">
    <w:name w:val="Body Text 3 Char"/>
    <w:basedOn w:val="DefaultParagraphFont"/>
    <w:link w:val="BodyText3"/>
    <w:uiPriority w:val="99"/>
    <w:semiHidden/>
    <w:rsid w:val="00DC2CF0"/>
    <w:rPr>
      <w:sz w:val="22"/>
      <w:szCs w:val="16"/>
    </w:rPr>
  </w:style>
  <w:style w:type="paragraph" w:styleId="BodyTextFirstIndent">
    <w:name w:val="Body Text First Indent"/>
    <w:basedOn w:val="BodyText"/>
    <w:link w:val="BodyTextFirstIndentChar"/>
    <w:uiPriority w:val="99"/>
    <w:semiHidden/>
    <w:unhideWhenUsed/>
    <w:rsid w:val="00DC2CF0"/>
    <w:pPr>
      <w:ind w:firstLine="360"/>
    </w:pPr>
  </w:style>
  <w:style w:type="character" w:styleId="BodyTextFirstIndentChar" w:customStyle="1">
    <w:name w:val="Body Text First Indent Char"/>
    <w:basedOn w:val="BodyTextChar"/>
    <w:link w:val="BodyTextFirstIndent"/>
    <w:uiPriority w:val="99"/>
    <w:semiHidden/>
    <w:rsid w:val="00DC2CF0"/>
  </w:style>
  <w:style w:type="paragraph" w:styleId="BodyTextIndent">
    <w:name w:val="Body Text Indent"/>
    <w:basedOn w:val="Normal"/>
    <w:link w:val="BodyTextIndentChar"/>
    <w:uiPriority w:val="99"/>
    <w:semiHidden/>
    <w:unhideWhenUsed/>
    <w:rsid w:val="00DC2CF0"/>
    <w:pPr>
      <w:ind w:left="283"/>
    </w:pPr>
  </w:style>
  <w:style w:type="character" w:styleId="BodyTextIndentChar" w:customStyle="1">
    <w:name w:val="Body Text Indent Char"/>
    <w:basedOn w:val="DefaultParagraphFont"/>
    <w:link w:val="BodyTextIndent"/>
    <w:uiPriority w:val="99"/>
    <w:semiHidden/>
    <w:rsid w:val="00DC2CF0"/>
  </w:style>
  <w:style w:type="paragraph" w:styleId="BodyTextFirstIndent2">
    <w:name w:val="Body Text First Indent 2"/>
    <w:basedOn w:val="BodyTextIndent"/>
    <w:link w:val="BodyTextFirstIndent2Char"/>
    <w:uiPriority w:val="99"/>
    <w:semiHidden/>
    <w:unhideWhenUsed/>
    <w:rsid w:val="00DC2CF0"/>
    <w:pPr>
      <w:ind w:left="360" w:firstLine="360"/>
    </w:pPr>
  </w:style>
  <w:style w:type="character" w:styleId="BodyTextFirstIndent2Char" w:customStyle="1">
    <w:name w:val="Body Text First Indent 2 Char"/>
    <w:basedOn w:val="BodyTextIndentChar"/>
    <w:link w:val="BodyTextFirstIndent2"/>
    <w:uiPriority w:val="99"/>
    <w:semiHidden/>
    <w:rsid w:val="00DC2CF0"/>
  </w:style>
  <w:style w:type="paragraph" w:styleId="BodyTextIndent2">
    <w:name w:val="Body Text Indent 2"/>
    <w:basedOn w:val="Normal"/>
    <w:link w:val="BodyTextIndent2Char"/>
    <w:uiPriority w:val="99"/>
    <w:semiHidden/>
    <w:unhideWhenUsed/>
    <w:rsid w:val="00DC2CF0"/>
    <w:pPr>
      <w:spacing w:line="480" w:lineRule="auto"/>
      <w:ind w:left="283"/>
    </w:pPr>
  </w:style>
  <w:style w:type="character" w:styleId="BodyTextIndent2Char" w:customStyle="1">
    <w:name w:val="Body Text Indent 2 Char"/>
    <w:basedOn w:val="DefaultParagraphFont"/>
    <w:link w:val="BodyTextIndent2"/>
    <w:uiPriority w:val="99"/>
    <w:semiHidden/>
    <w:rsid w:val="00DC2CF0"/>
  </w:style>
  <w:style w:type="paragraph" w:styleId="BodyTextIndent3">
    <w:name w:val="Body Text Indent 3"/>
    <w:basedOn w:val="Normal"/>
    <w:link w:val="BodyTextIndent3Char"/>
    <w:uiPriority w:val="99"/>
    <w:semiHidden/>
    <w:unhideWhenUsed/>
    <w:rsid w:val="00DC2CF0"/>
    <w:pPr>
      <w:ind w:left="283"/>
    </w:pPr>
    <w:rPr>
      <w:sz w:val="22"/>
      <w:szCs w:val="16"/>
    </w:rPr>
  </w:style>
  <w:style w:type="character" w:styleId="BodyTextIndent3Char" w:customStyle="1">
    <w:name w:val="Body Text Indent 3 Char"/>
    <w:basedOn w:val="DefaultParagraphFont"/>
    <w:link w:val="BodyTextIndent3"/>
    <w:uiPriority w:val="99"/>
    <w:semiHidden/>
    <w:rsid w:val="00DC2CF0"/>
    <w:rPr>
      <w:sz w:val="22"/>
      <w:szCs w:val="16"/>
    </w:rPr>
  </w:style>
  <w:style w:type="paragraph" w:styleId="Closing">
    <w:name w:val="Closing"/>
    <w:basedOn w:val="Normal"/>
    <w:link w:val="ClosingChar"/>
    <w:uiPriority w:val="99"/>
    <w:semiHidden/>
    <w:unhideWhenUsed/>
    <w:rsid w:val="00DC2CF0"/>
    <w:pPr>
      <w:spacing w:after="0" w:line="240" w:lineRule="auto"/>
      <w:ind w:left="4252"/>
    </w:pPr>
  </w:style>
  <w:style w:type="character" w:styleId="ClosingChar" w:customStyle="1">
    <w:name w:val="Closing Char"/>
    <w:basedOn w:val="DefaultParagraphFont"/>
    <w:link w:val="Closing"/>
    <w:uiPriority w:val="99"/>
    <w:semiHidden/>
    <w:rsid w:val="00DC2CF0"/>
  </w:style>
  <w:style w:type="table" w:styleId="ColorfulGrid">
    <w:name w:val="Colorful Grid"/>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6E0EB" w:themeFill="accent1" w:themeFillTint="33"/>
    </w:tcPr>
    <w:tblStylePr w:type="firstRow">
      <w:rPr>
        <w:b/>
        <w:bCs/>
      </w:rPr>
      <w:tblPr/>
      <w:tcPr>
        <w:shd w:val="clear" w:color="auto" w:fill="8DC1D7" w:themeFill="accent1" w:themeFillTint="66"/>
      </w:tcPr>
    </w:tblStylePr>
    <w:tblStylePr w:type="lastRow">
      <w:rPr>
        <w:b/>
        <w:bCs/>
        <w:color w:val="000000" w:themeColor="text1"/>
      </w:rPr>
      <w:tblPr/>
      <w:tcPr>
        <w:shd w:val="clear" w:color="auto" w:fill="8DC1D7" w:themeFill="accent1" w:themeFillTint="66"/>
      </w:tcPr>
    </w:tblStylePr>
    <w:tblStylePr w:type="firstCol">
      <w:rPr>
        <w:color w:val="FFFFFF" w:themeColor="background1"/>
      </w:rPr>
      <w:tblPr/>
      <w:tcPr>
        <w:shd w:val="clear" w:color="auto" w:fill="183846" w:themeFill="accent1" w:themeFillShade="BF"/>
      </w:tcPr>
    </w:tblStylePr>
    <w:tblStylePr w:type="lastCol">
      <w:rPr>
        <w:color w:val="FFFFFF" w:themeColor="background1"/>
      </w:rPr>
      <w:tblPr/>
      <w:tcPr>
        <w:shd w:val="clear" w:color="auto" w:fill="183846" w:themeFill="accent1" w:themeFillShade="BF"/>
      </w:tc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ColorfulGrid-Accent2">
    <w:name w:val="Colorful Grid Accent 2"/>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8DADA" w:themeFill="accent2" w:themeFillTint="33"/>
    </w:tcPr>
    <w:tblStylePr w:type="firstRow">
      <w:rPr>
        <w:b/>
        <w:bCs/>
      </w:rPr>
      <w:tblPr/>
      <w:tcPr>
        <w:shd w:val="clear" w:color="auto" w:fill="F1B5B5" w:themeFill="accent2" w:themeFillTint="66"/>
      </w:tcPr>
    </w:tblStylePr>
    <w:tblStylePr w:type="lastRow">
      <w:rPr>
        <w:b/>
        <w:bCs/>
        <w:color w:val="000000" w:themeColor="text1"/>
      </w:rPr>
      <w:tblPr/>
      <w:tcPr>
        <w:shd w:val="clear" w:color="auto" w:fill="F1B5B5" w:themeFill="accent2" w:themeFillTint="66"/>
      </w:tcPr>
    </w:tblStylePr>
    <w:tblStylePr w:type="firstCol">
      <w:rPr>
        <w:color w:val="FFFFFF" w:themeColor="background1"/>
      </w:rPr>
      <w:tblPr/>
      <w:tcPr>
        <w:shd w:val="clear" w:color="auto" w:fill="BA2221" w:themeFill="accent2" w:themeFillShade="BF"/>
      </w:tcPr>
    </w:tblStylePr>
    <w:tblStylePr w:type="lastCol">
      <w:rPr>
        <w:color w:val="FFFFFF" w:themeColor="background1"/>
      </w:rPr>
      <w:tblPr/>
      <w:tcPr>
        <w:shd w:val="clear" w:color="auto" w:fill="BA2221" w:themeFill="accent2" w:themeFillShade="BF"/>
      </w:tc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ColorfulGrid-Accent3">
    <w:name w:val="Colorful Grid Accent 3"/>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FF3EE" w:themeFill="accent3" w:themeFillTint="33"/>
    </w:tcPr>
    <w:tblStylePr w:type="firstRow">
      <w:rPr>
        <w:b/>
        <w:bCs/>
      </w:rPr>
      <w:tblPr/>
      <w:tcPr>
        <w:shd w:val="clear" w:color="auto" w:fill="C0E8DE" w:themeFill="accent3" w:themeFillTint="66"/>
      </w:tcPr>
    </w:tblStylePr>
    <w:tblStylePr w:type="lastRow">
      <w:rPr>
        <w:b/>
        <w:bCs/>
        <w:color w:val="000000" w:themeColor="text1"/>
      </w:rPr>
      <w:tblPr/>
      <w:tcPr>
        <w:shd w:val="clear" w:color="auto" w:fill="C0E8DE" w:themeFill="accent3" w:themeFillTint="66"/>
      </w:tcPr>
    </w:tblStylePr>
    <w:tblStylePr w:type="firstCol">
      <w:rPr>
        <w:color w:val="FFFFFF" w:themeColor="background1"/>
      </w:rPr>
      <w:tblPr/>
      <w:tcPr>
        <w:shd w:val="clear" w:color="auto" w:fill="3AA388" w:themeFill="accent3" w:themeFillShade="BF"/>
      </w:tcPr>
    </w:tblStylePr>
    <w:tblStylePr w:type="lastCol">
      <w:rPr>
        <w:color w:val="FFFFFF" w:themeColor="background1"/>
      </w:rPr>
      <w:tblPr/>
      <w:tcPr>
        <w:shd w:val="clear" w:color="auto" w:fill="3AA388" w:themeFill="accent3" w:themeFillShade="BF"/>
      </w:tc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ColorfulGrid-Accent4">
    <w:name w:val="Colorful Grid Accent 4"/>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0C3D5" w:themeFill="accent4" w:themeFillTint="33"/>
    </w:tcPr>
    <w:tblStylePr w:type="firstRow">
      <w:rPr>
        <w:b/>
        <w:bCs/>
      </w:rPr>
      <w:tblPr/>
      <w:tcPr>
        <w:shd w:val="clear" w:color="auto" w:fill="E288AC" w:themeFill="accent4" w:themeFillTint="66"/>
      </w:tcPr>
    </w:tblStylePr>
    <w:tblStylePr w:type="lastRow">
      <w:rPr>
        <w:b/>
        <w:bCs/>
        <w:color w:val="000000" w:themeColor="text1"/>
      </w:rPr>
      <w:tblPr/>
      <w:tcPr>
        <w:shd w:val="clear" w:color="auto" w:fill="E288AC" w:themeFill="accent4" w:themeFillTint="66"/>
      </w:tcPr>
    </w:tblStylePr>
    <w:tblStylePr w:type="firstCol">
      <w:rPr>
        <w:color w:val="FFFFFF" w:themeColor="background1"/>
      </w:rPr>
      <w:tblPr/>
      <w:tcPr>
        <w:shd w:val="clear" w:color="auto" w:fill="56152F" w:themeFill="accent4" w:themeFillShade="BF"/>
      </w:tcPr>
    </w:tblStylePr>
    <w:tblStylePr w:type="lastCol">
      <w:rPr>
        <w:color w:val="FFFFFF" w:themeColor="background1"/>
      </w:rPr>
      <w:tblPr/>
      <w:tcPr>
        <w:shd w:val="clear" w:color="auto" w:fill="56152F" w:themeFill="accent4" w:themeFillShade="BF"/>
      </w:tc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ColorfulGrid-Accent5">
    <w:name w:val="Colorful Grid Accent 5"/>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7E2D5" w:themeFill="accent5" w:themeFillTint="33"/>
    </w:tcPr>
    <w:tblStylePr w:type="firstRow">
      <w:rPr>
        <w:b/>
        <w:bCs/>
      </w:rPr>
      <w:tblPr/>
      <w:tcPr>
        <w:shd w:val="clear" w:color="auto" w:fill="EFC6AC" w:themeFill="accent5" w:themeFillTint="66"/>
      </w:tcPr>
    </w:tblStylePr>
    <w:tblStylePr w:type="lastRow">
      <w:rPr>
        <w:b/>
        <w:bCs/>
        <w:color w:val="000000" w:themeColor="text1"/>
      </w:rPr>
      <w:tblPr/>
      <w:tcPr>
        <w:shd w:val="clear" w:color="auto" w:fill="EFC6AC" w:themeFill="accent5" w:themeFillTint="66"/>
      </w:tcPr>
    </w:tblStylePr>
    <w:tblStylePr w:type="firstCol">
      <w:rPr>
        <w:color w:val="FFFFFF" w:themeColor="background1"/>
      </w:rPr>
      <w:tblPr/>
      <w:tcPr>
        <w:shd w:val="clear" w:color="auto" w:fill="A6541F" w:themeFill="accent5" w:themeFillShade="BF"/>
      </w:tcPr>
    </w:tblStylePr>
    <w:tblStylePr w:type="lastCol">
      <w:rPr>
        <w:color w:val="FFFFFF" w:themeColor="background1"/>
      </w:rPr>
      <w:tblPr/>
      <w:tcPr>
        <w:shd w:val="clear" w:color="auto" w:fill="A6541F" w:themeFill="accent5" w:themeFillShade="BF"/>
      </w:tc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ColorfulGrid-Accent6">
    <w:name w:val="Colorful Grid Accent 6"/>
    <w:basedOn w:val="TableNormal"/>
    <w:uiPriority w:val="73"/>
    <w:rsid w:val="00DC2CF0"/>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8F1DC" w:themeFill="accent6" w:themeFillTint="33"/>
    </w:tcPr>
    <w:tblStylePr w:type="firstRow">
      <w:rPr>
        <w:b/>
        <w:bCs/>
      </w:rPr>
      <w:tblPr/>
      <w:tcPr>
        <w:shd w:val="clear" w:color="auto" w:fill="F1E4BA" w:themeFill="accent6" w:themeFillTint="66"/>
      </w:tcPr>
    </w:tblStylePr>
    <w:tblStylePr w:type="lastRow">
      <w:rPr>
        <w:b/>
        <w:bCs/>
        <w:color w:val="000000" w:themeColor="text1"/>
      </w:rPr>
      <w:tblPr/>
      <w:tcPr>
        <w:shd w:val="clear" w:color="auto" w:fill="F1E4BA" w:themeFill="accent6" w:themeFillTint="66"/>
      </w:tcPr>
    </w:tblStylePr>
    <w:tblStylePr w:type="firstCol">
      <w:rPr>
        <w:color w:val="FFFFFF" w:themeColor="background1"/>
      </w:rPr>
      <w:tblPr/>
      <w:tcPr>
        <w:shd w:val="clear" w:color="auto" w:fill="BF9924" w:themeFill="accent6" w:themeFillShade="BF"/>
      </w:tcPr>
    </w:tblStylePr>
    <w:tblStylePr w:type="lastCol">
      <w:rPr>
        <w:color w:val="FFFFFF" w:themeColor="background1"/>
      </w:rPr>
      <w:tblPr/>
      <w:tcPr>
        <w:shd w:val="clear" w:color="auto" w:fill="BF9924" w:themeFill="accent6" w:themeFillShade="BF"/>
      </w:tc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ColorfulList">
    <w:name w:val="Colorful List"/>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72424" w:themeFill="accent2" w:themeFillShade="CC"/>
      </w:tcPr>
    </w:tblStylePr>
    <w:tblStylePr w:type="lastRow">
      <w:rPr>
        <w:b/>
        <w:bCs/>
        <w:color w:val="C7242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3EFF5" w:themeFill="accent1" w:themeFillTint="19"/>
    </w:tcPr>
    <w:tblStylePr w:type="firstRow">
      <w:rPr>
        <w:b/>
        <w:bCs/>
        <w:color w:val="FFFFFF" w:themeColor="background1"/>
      </w:rPr>
      <w:tblPr/>
      <w:tcPr>
        <w:tcBorders>
          <w:bottom w:val="single" w:color="FFFFFF" w:themeColor="background1" w:sz="12" w:space="0"/>
        </w:tcBorders>
        <w:shd w:val="clear" w:color="auto" w:fill="C72424" w:themeFill="accent2" w:themeFillShade="CC"/>
      </w:tcPr>
    </w:tblStylePr>
    <w:tblStylePr w:type="lastRow">
      <w:rPr>
        <w:b/>
        <w:bCs/>
        <w:color w:val="C7242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D8E6" w:themeFill="accent1" w:themeFillTint="3F"/>
      </w:tcPr>
    </w:tblStylePr>
    <w:tblStylePr w:type="band1Horz">
      <w:tblPr/>
      <w:tcPr>
        <w:shd w:val="clear" w:color="auto" w:fill="C6E0EB" w:themeFill="accent1" w:themeFillTint="33"/>
      </w:tcPr>
    </w:tblStylePr>
  </w:style>
  <w:style w:type="table" w:styleId="ColorfulList-Accent2">
    <w:name w:val="Colorful List Accent 2"/>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ECEC" w:themeFill="accent2" w:themeFillTint="19"/>
    </w:tcPr>
    <w:tblStylePr w:type="firstRow">
      <w:rPr>
        <w:b/>
        <w:bCs/>
        <w:color w:val="FFFFFF" w:themeColor="background1"/>
      </w:rPr>
      <w:tblPr/>
      <w:tcPr>
        <w:tcBorders>
          <w:bottom w:val="single" w:color="FFFFFF" w:themeColor="background1" w:sz="12" w:space="0"/>
        </w:tcBorders>
        <w:shd w:val="clear" w:color="auto" w:fill="C72424" w:themeFill="accent2" w:themeFillShade="CC"/>
      </w:tcPr>
    </w:tblStylePr>
    <w:tblStylePr w:type="lastRow">
      <w:rPr>
        <w:b/>
        <w:bCs/>
        <w:color w:val="C7242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1D1" w:themeFill="accent2" w:themeFillTint="3F"/>
      </w:tcPr>
    </w:tblStylePr>
    <w:tblStylePr w:type="band1Horz">
      <w:tblPr/>
      <w:tcPr>
        <w:shd w:val="clear" w:color="auto" w:fill="F8DADA" w:themeFill="accent2" w:themeFillTint="33"/>
      </w:tcPr>
    </w:tblStylePr>
  </w:style>
  <w:style w:type="table" w:styleId="ColorfulList-Accent3">
    <w:name w:val="Colorful List Accent 3"/>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FF9F6" w:themeFill="accent3" w:themeFillTint="19"/>
    </w:tcPr>
    <w:tblStylePr w:type="firstRow">
      <w:rPr>
        <w:b/>
        <w:bCs/>
        <w:color w:val="FFFFFF" w:themeColor="background1"/>
      </w:rPr>
      <w:tblPr/>
      <w:tcPr>
        <w:tcBorders>
          <w:bottom w:val="single" w:color="FFFFFF" w:themeColor="background1" w:sz="12" w:space="0"/>
        </w:tcBorders>
        <w:shd w:val="clear" w:color="auto" w:fill="5B1632" w:themeFill="accent4" w:themeFillShade="CC"/>
      </w:tcPr>
    </w:tblStylePr>
    <w:tblStylePr w:type="lastRow">
      <w:rPr>
        <w:b/>
        <w:bCs/>
        <w:color w:val="5B163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1EA" w:themeFill="accent3" w:themeFillTint="3F"/>
      </w:tcPr>
    </w:tblStylePr>
    <w:tblStylePr w:type="band1Horz">
      <w:tblPr/>
      <w:tcPr>
        <w:shd w:val="clear" w:color="auto" w:fill="DFF3EE" w:themeFill="accent3" w:themeFillTint="33"/>
      </w:tcPr>
    </w:tblStylePr>
  </w:style>
  <w:style w:type="table" w:styleId="ColorfulList-Accent4">
    <w:name w:val="Colorful List Accent 4"/>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8E2EA" w:themeFill="accent4" w:themeFillTint="19"/>
    </w:tcPr>
    <w:tblStylePr w:type="firstRow">
      <w:rPr>
        <w:b/>
        <w:bCs/>
        <w:color w:val="FFFFFF" w:themeColor="background1"/>
      </w:rPr>
      <w:tblPr/>
      <w:tcPr>
        <w:tcBorders>
          <w:bottom w:val="single" w:color="FFFFFF" w:themeColor="background1" w:sz="12" w:space="0"/>
        </w:tcBorders>
        <w:shd w:val="clear" w:color="auto" w:fill="3EAE91" w:themeFill="accent3" w:themeFillShade="CC"/>
      </w:tcPr>
    </w:tblStylePr>
    <w:tblStylePr w:type="lastRow">
      <w:rPr>
        <w:b/>
        <w:bCs/>
        <w:color w:val="3EAE91"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5CB" w:themeFill="accent4" w:themeFillTint="3F"/>
      </w:tcPr>
    </w:tblStylePr>
    <w:tblStylePr w:type="band1Horz">
      <w:tblPr/>
      <w:tcPr>
        <w:shd w:val="clear" w:color="auto" w:fill="F0C3D5" w:themeFill="accent4" w:themeFillTint="33"/>
      </w:tcPr>
    </w:tblStylePr>
  </w:style>
  <w:style w:type="table" w:styleId="ColorfulList-Accent5">
    <w:name w:val="Colorful List Accent 5"/>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F1EA" w:themeFill="accent5" w:themeFillTint="19"/>
    </w:tcPr>
    <w:tblStylePr w:type="firstRow">
      <w:rPr>
        <w:b/>
        <w:bCs/>
        <w:color w:val="FFFFFF" w:themeColor="background1"/>
      </w:rPr>
      <w:tblPr/>
      <w:tcPr>
        <w:tcBorders>
          <w:bottom w:val="single" w:color="FFFFFF" w:themeColor="background1" w:sz="12" w:space="0"/>
        </w:tcBorders>
        <w:shd w:val="clear" w:color="auto" w:fill="CCA327" w:themeFill="accent6" w:themeFillShade="CC"/>
      </w:tcPr>
    </w:tblStylePr>
    <w:tblStylePr w:type="lastRow">
      <w:rPr>
        <w:b/>
        <w:bCs/>
        <w:color w:val="CCA327"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CCB" w:themeFill="accent5" w:themeFillTint="3F"/>
      </w:tcPr>
    </w:tblStylePr>
    <w:tblStylePr w:type="band1Horz">
      <w:tblPr/>
      <w:tcPr>
        <w:shd w:val="clear" w:color="auto" w:fill="F7E2D5" w:themeFill="accent5" w:themeFillTint="33"/>
      </w:tcPr>
    </w:tblStylePr>
  </w:style>
  <w:style w:type="table" w:styleId="ColorfulList-Accent6">
    <w:name w:val="Colorful List Accent 6"/>
    <w:basedOn w:val="TableNormal"/>
    <w:uiPriority w:val="72"/>
    <w:rsid w:val="00DC2CF0"/>
    <w:pPr>
      <w:spacing w:after="0" w:line="240" w:lineRule="auto"/>
    </w:pPr>
    <w:rPr>
      <w:color w:val="000000" w:themeColor="text1"/>
    </w:rPr>
    <w:tblPr>
      <w:tblStyleRowBandSize w:val="1"/>
      <w:tblStyleColBandSize w:val="1"/>
    </w:tblPr>
    <w:tcPr>
      <w:shd w:val="clear" w:color="auto" w:fill="FBF8ED" w:themeFill="accent6" w:themeFillTint="19"/>
    </w:tcPr>
    <w:tblStylePr w:type="firstRow">
      <w:rPr>
        <w:b/>
        <w:bCs/>
        <w:color w:val="FFFFFF" w:themeColor="background1"/>
      </w:rPr>
      <w:tblPr/>
      <w:tcPr>
        <w:tcBorders>
          <w:bottom w:val="single" w:color="FFFFFF" w:themeColor="background1" w:sz="12" w:space="0"/>
        </w:tcBorders>
        <w:shd w:val="clear" w:color="auto" w:fill="B15A21" w:themeFill="accent5" w:themeFillShade="CC"/>
      </w:tcPr>
    </w:tblStylePr>
    <w:tblStylePr w:type="lastRow">
      <w:rPr>
        <w:b/>
        <w:bCs/>
        <w:color w:val="B15A2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ED4" w:themeFill="accent6" w:themeFillTint="3F"/>
      </w:tcPr>
    </w:tblStylePr>
    <w:tblStylePr w:type="band1Horz">
      <w:tblPr/>
      <w:tcPr>
        <w:shd w:val="clear" w:color="auto" w:fill="F8F1DC" w:themeFill="accent6" w:themeFillTint="33"/>
      </w:tcPr>
    </w:tblStylePr>
  </w:style>
  <w:style w:type="table" w:styleId="ColorfulShading">
    <w:name w:val="Colorful Shading"/>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4948"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4948" w:themeColor="accent2" w:sz="24" w:space="0"/>
        <w:left w:val="single" w:color="214C5E" w:themeColor="accent1" w:sz="4" w:space="0"/>
        <w:bottom w:val="single" w:color="214C5E" w:themeColor="accent1" w:sz="4" w:space="0"/>
        <w:right w:val="single" w:color="214C5E" w:themeColor="accent1" w:sz="4" w:space="0"/>
        <w:insideH w:val="single" w:color="FFFFFF" w:themeColor="background1" w:sz="4" w:space="0"/>
        <w:insideV w:val="single" w:color="FFFFFF" w:themeColor="background1" w:sz="4" w:space="0"/>
      </w:tblBorders>
    </w:tblPr>
    <w:tcPr>
      <w:shd w:val="clear" w:color="auto" w:fill="E3EFF5" w:themeFill="accent1" w:themeFillTint="19"/>
    </w:tcPr>
    <w:tblStylePr w:type="firstRow">
      <w:rPr>
        <w:b/>
        <w:bCs/>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32D38" w:themeFill="accent1" w:themeFillShade="99"/>
      </w:tcPr>
    </w:tblStylePr>
    <w:tblStylePr w:type="firstCol">
      <w:rPr>
        <w:color w:val="FFFFFF" w:themeColor="background1"/>
      </w:rPr>
      <w:tblPr/>
      <w:tcPr>
        <w:tcBorders>
          <w:top w:val="nil"/>
          <w:left w:val="nil"/>
          <w:bottom w:val="nil"/>
          <w:right w:val="nil"/>
          <w:insideH w:val="single" w:color="132D38" w:themeColor="accent1" w:themeShade="99" w:sz="4" w:space="0"/>
          <w:insideV w:val="nil"/>
        </w:tcBorders>
        <w:shd w:val="clear" w:color="auto" w:fill="132D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D38" w:themeFill="accent1" w:themeFillShade="99"/>
      </w:tcPr>
    </w:tblStylePr>
    <w:tblStylePr w:type="band1Vert">
      <w:tblPr/>
      <w:tcPr>
        <w:shd w:val="clear" w:color="auto" w:fill="8DC1D7" w:themeFill="accent1" w:themeFillTint="66"/>
      </w:tcPr>
    </w:tblStylePr>
    <w:tblStylePr w:type="band1Horz">
      <w:tblPr/>
      <w:tcPr>
        <w:shd w:val="clear" w:color="auto" w:fill="71B2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4948" w:themeColor="accent2" w:sz="24" w:space="0"/>
        <w:left w:val="single" w:color="DE4948" w:themeColor="accent2" w:sz="4" w:space="0"/>
        <w:bottom w:val="single" w:color="DE4948" w:themeColor="accent2" w:sz="4" w:space="0"/>
        <w:right w:val="single" w:color="DE4948" w:themeColor="accent2" w:sz="4" w:space="0"/>
        <w:insideH w:val="single" w:color="FFFFFF" w:themeColor="background1" w:sz="4" w:space="0"/>
        <w:insideV w:val="single" w:color="FFFFFF" w:themeColor="background1" w:sz="4" w:space="0"/>
      </w:tblBorders>
    </w:tblPr>
    <w:tcPr>
      <w:shd w:val="clear" w:color="auto" w:fill="FBECEC" w:themeFill="accent2" w:themeFillTint="19"/>
    </w:tcPr>
    <w:tblStylePr w:type="firstRow">
      <w:rPr>
        <w:b/>
        <w:bCs/>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51B1B" w:themeFill="accent2" w:themeFillShade="99"/>
      </w:tcPr>
    </w:tblStylePr>
    <w:tblStylePr w:type="firstCol">
      <w:rPr>
        <w:color w:val="FFFFFF" w:themeColor="background1"/>
      </w:rPr>
      <w:tblPr/>
      <w:tcPr>
        <w:tcBorders>
          <w:top w:val="nil"/>
          <w:left w:val="nil"/>
          <w:bottom w:val="nil"/>
          <w:right w:val="nil"/>
          <w:insideH w:val="single" w:color="951B1B" w:themeColor="accent2" w:themeShade="99" w:sz="4" w:space="0"/>
          <w:insideV w:val="nil"/>
        </w:tcBorders>
        <w:shd w:val="clear" w:color="auto" w:fill="951B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51B1B" w:themeFill="accent2" w:themeFillShade="99"/>
      </w:tcPr>
    </w:tblStylePr>
    <w:tblStylePr w:type="band1Vert">
      <w:tblPr/>
      <w:tcPr>
        <w:shd w:val="clear" w:color="auto" w:fill="F1B5B5" w:themeFill="accent2" w:themeFillTint="66"/>
      </w:tcPr>
    </w:tblStylePr>
    <w:tblStylePr w:type="band1Horz">
      <w:tblPr/>
      <w:tcPr>
        <w:shd w:val="clear" w:color="auto" w:fill="EEA3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731C3F" w:themeColor="accent4" w:sz="24" w:space="0"/>
        <w:left w:val="single" w:color="62C7AD" w:themeColor="accent3" w:sz="4" w:space="0"/>
        <w:bottom w:val="single" w:color="62C7AD" w:themeColor="accent3" w:sz="4" w:space="0"/>
        <w:right w:val="single" w:color="62C7AD" w:themeColor="accent3" w:sz="4" w:space="0"/>
        <w:insideH w:val="single" w:color="FFFFFF" w:themeColor="background1" w:sz="4" w:space="0"/>
        <w:insideV w:val="single" w:color="FFFFFF" w:themeColor="background1" w:sz="4" w:space="0"/>
      </w:tblBorders>
    </w:tblPr>
    <w:tcPr>
      <w:shd w:val="clear" w:color="auto" w:fill="EFF9F6" w:themeFill="accent3" w:themeFillTint="19"/>
    </w:tcPr>
    <w:tblStylePr w:type="firstRow">
      <w:rPr>
        <w:b/>
        <w:bCs/>
      </w:rPr>
      <w:tblPr/>
      <w:tcPr>
        <w:tcBorders>
          <w:top w:val="nil"/>
          <w:left w:val="nil"/>
          <w:bottom w:val="single" w:color="731C3F"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836D" w:themeFill="accent3" w:themeFillShade="99"/>
      </w:tcPr>
    </w:tblStylePr>
    <w:tblStylePr w:type="firstCol">
      <w:rPr>
        <w:color w:val="FFFFFF" w:themeColor="background1"/>
      </w:rPr>
      <w:tblPr/>
      <w:tcPr>
        <w:tcBorders>
          <w:top w:val="nil"/>
          <w:left w:val="nil"/>
          <w:bottom w:val="nil"/>
          <w:right w:val="nil"/>
          <w:insideH w:val="single" w:color="2E836D" w:themeColor="accent3" w:themeShade="99" w:sz="4" w:space="0"/>
          <w:insideV w:val="nil"/>
        </w:tcBorders>
        <w:shd w:val="clear" w:color="auto" w:fill="2E83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E836D" w:themeFill="accent3" w:themeFillShade="99"/>
      </w:tcPr>
    </w:tblStylePr>
    <w:tblStylePr w:type="band1Vert">
      <w:tblPr/>
      <w:tcPr>
        <w:shd w:val="clear" w:color="auto" w:fill="C0E8DE" w:themeFill="accent3" w:themeFillTint="66"/>
      </w:tcPr>
    </w:tblStylePr>
    <w:tblStylePr w:type="band1Horz">
      <w:tblPr/>
      <w:tcPr>
        <w:shd w:val="clear" w:color="auto" w:fill="B0E3D6" w:themeFill="accent3" w:themeFillTint="7F"/>
      </w:tcPr>
    </w:tblStylePr>
  </w:style>
  <w:style w:type="table" w:styleId="ColorfulShading-Accent4">
    <w:name w:val="Colorful Shading Accent 4"/>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62C7AD" w:themeColor="accent3" w:sz="24" w:space="0"/>
        <w:left w:val="single" w:color="731C3F" w:themeColor="accent4" w:sz="4" w:space="0"/>
        <w:bottom w:val="single" w:color="731C3F" w:themeColor="accent4" w:sz="4" w:space="0"/>
        <w:right w:val="single" w:color="731C3F" w:themeColor="accent4" w:sz="4" w:space="0"/>
        <w:insideH w:val="single" w:color="FFFFFF" w:themeColor="background1" w:sz="4" w:space="0"/>
        <w:insideV w:val="single" w:color="FFFFFF" w:themeColor="background1" w:sz="4" w:space="0"/>
      </w:tblBorders>
    </w:tblPr>
    <w:tcPr>
      <w:shd w:val="clear" w:color="auto" w:fill="F8E2EA" w:themeFill="accent4" w:themeFillTint="19"/>
    </w:tcPr>
    <w:tblStylePr w:type="firstRow">
      <w:rPr>
        <w:b/>
        <w:bCs/>
      </w:rPr>
      <w:tblPr/>
      <w:tcPr>
        <w:tcBorders>
          <w:top w:val="nil"/>
          <w:left w:val="nil"/>
          <w:bottom w:val="single" w:color="62C7AD"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41025" w:themeFill="accent4" w:themeFillShade="99"/>
      </w:tcPr>
    </w:tblStylePr>
    <w:tblStylePr w:type="firstCol">
      <w:rPr>
        <w:color w:val="FFFFFF" w:themeColor="background1"/>
      </w:rPr>
      <w:tblPr/>
      <w:tcPr>
        <w:tcBorders>
          <w:top w:val="nil"/>
          <w:left w:val="nil"/>
          <w:bottom w:val="nil"/>
          <w:right w:val="nil"/>
          <w:insideH w:val="single" w:color="441025" w:themeColor="accent4" w:themeShade="99" w:sz="4" w:space="0"/>
          <w:insideV w:val="nil"/>
        </w:tcBorders>
        <w:shd w:val="clear" w:color="auto" w:fill="4410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41025" w:themeFill="accent4" w:themeFillShade="99"/>
      </w:tcPr>
    </w:tblStylePr>
    <w:tblStylePr w:type="band1Vert">
      <w:tblPr/>
      <w:tcPr>
        <w:shd w:val="clear" w:color="auto" w:fill="E288AC" w:themeFill="accent4" w:themeFillTint="66"/>
      </w:tcPr>
    </w:tblStylePr>
    <w:tblStylePr w:type="band1Horz">
      <w:tblPr/>
      <w:tcPr>
        <w:shd w:val="clear" w:color="auto" w:fill="DB6B9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C2CF0"/>
    <w:pPr>
      <w:spacing w:after="0" w:line="240" w:lineRule="auto"/>
    </w:pPr>
    <w:rPr>
      <w:color w:val="000000" w:themeColor="text1"/>
    </w:rPr>
    <w:tblPr>
      <w:tblStyleRowBandSize w:val="1"/>
      <w:tblStyleColBandSize w:val="1"/>
      <w:tblBorders>
        <w:top w:val="single" w:color="DEBC53" w:themeColor="accent6" w:sz="24" w:space="0"/>
        <w:left w:val="single" w:color="D87330" w:themeColor="accent5" w:sz="4" w:space="0"/>
        <w:bottom w:val="single" w:color="D87330" w:themeColor="accent5" w:sz="4" w:space="0"/>
        <w:right w:val="single" w:color="D87330" w:themeColor="accent5" w:sz="4" w:space="0"/>
        <w:insideH w:val="single" w:color="FFFFFF" w:themeColor="background1" w:sz="4" w:space="0"/>
        <w:insideV w:val="single" w:color="FFFFFF" w:themeColor="background1" w:sz="4" w:space="0"/>
      </w:tblBorders>
    </w:tblPr>
    <w:tcPr>
      <w:shd w:val="clear" w:color="auto" w:fill="FBF1EA" w:themeFill="accent5" w:themeFillTint="19"/>
    </w:tcPr>
    <w:tblStylePr w:type="firstRow">
      <w:rPr>
        <w:b/>
        <w:bCs/>
      </w:rPr>
      <w:tblPr/>
      <w:tcPr>
        <w:tcBorders>
          <w:top w:val="nil"/>
          <w:left w:val="nil"/>
          <w:bottom w:val="single" w:color="DEBC53"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854319" w:themeFill="accent5" w:themeFillShade="99"/>
      </w:tcPr>
    </w:tblStylePr>
    <w:tblStylePr w:type="firstCol">
      <w:rPr>
        <w:color w:val="FFFFFF" w:themeColor="background1"/>
      </w:rPr>
      <w:tblPr/>
      <w:tcPr>
        <w:tcBorders>
          <w:top w:val="nil"/>
          <w:left w:val="nil"/>
          <w:bottom w:val="nil"/>
          <w:right w:val="nil"/>
          <w:insideH w:val="single" w:color="854319" w:themeColor="accent5" w:themeShade="99" w:sz="4" w:space="0"/>
          <w:insideV w:val="nil"/>
        </w:tcBorders>
        <w:shd w:val="clear" w:color="auto" w:fill="8543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54319" w:themeFill="accent5" w:themeFillShade="99"/>
      </w:tcPr>
    </w:tblStylePr>
    <w:tblStylePr w:type="band1Vert">
      <w:tblPr/>
      <w:tcPr>
        <w:shd w:val="clear" w:color="auto" w:fill="EFC6AC" w:themeFill="accent5" w:themeFillTint="66"/>
      </w:tcPr>
    </w:tblStylePr>
    <w:tblStylePr w:type="band1Horz">
      <w:tblPr/>
      <w:tcPr>
        <w:shd w:val="clear" w:color="auto" w:fill="EBB89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C2CF0"/>
    <w:pPr>
      <w:spacing w:after="0" w:line="240" w:lineRule="auto"/>
    </w:pPr>
    <w:rPr>
      <w:color w:val="000000" w:themeColor="text1"/>
    </w:rPr>
    <w:tblPr>
      <w:tblStyleRowBandSize w:val="1"/>
      <w:tblStyleColBandSize w:val="1"/>
      <w:tblBorders>
        <w:top w:val="single" w:color="D87330" w:themeColor="accent5" w:sz="24" w:space="0"/>
        <w:left w:val="single" w:color="DEBC53" w:themeColor="accent6" w:sz="4" w:space="0"/>
        <w:bottom w:val="single" w:color="DEBC53" w:themeColor="accent6" w:sz="4" w:space="0"/>
        <w:right w:val="single" w:color="DEBC53" w:themeColor="accent6" w:sz="4" w:space="0"/>
        <w:insideH w:val="single" w:color="FFFFFF" w:themeColor="background1" w:sz="4" w:space="0"/>
        <w:insideV w:val="single" w:color="FFFFFF" w:themeColor="background1" w:sz="4" w:space="0"/>
      </w:tblBorders>
    </w:tblPr>
    <w:tcPr>
      <w:shd w:val="clear" w:color="auto" w:fill="FBF8ED" w:themeFill="accent6" w:themeFillTint="19"/>
    </w:tcPr>
    <w:tblStylePr w:type="firstRow">
      <w:rPr>
        <w:b/>
        <w:bCs/>
      </w:rPr>
      <w:tblPr/>
      <w:tcPr>
        <w:tcBorders>
          <w:top w:val="nil"/>
          <w:left w:val="nil"/>
          <w:bottom w:val="single" w:color="D87330"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7A1D" w:themeFill="accent6" w:themeFillShade="99"/>
      </w:tcPr>
    </w:tblStylePr>
    <w:tblStylePr w:type="firstCol">
      <w:rPr>
        <w:color w:val="FFFFFF" w:themeColor="background1"/>
      </w:rPr>
      <w:tblPr/>
      <w:tcPr>
        <w:tcBorders>
          <w:top w:val="nil"/>
          <w:left w:val="nil"/>
          <w:bottom w:val="nil"/>
          <w:right w:val="nil"/>
          <w:insideH w:val="single" w:color="997A1D" w:themeColor="accent6" w:themeShade="99" w:sz="4" w:space="0"/>
          <w:insideV w:val="nil"/>
        </w:tcBorders>
        <w:shd w:val="clear" w:color="auto" w:fill="997A1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A1D" w:themeFill="accent6" w:themeFillShade="99"/>
      </w:tcPr>
    </w:tblStylePr>
    <w:tblStylePr w:type="band1Vert">
      <w:tblPr/>
      <w:tcPr>
        <w:shd w:val="clear" w:color="auto" w:fill="F1E4BA" w:themeFill="accent6" w:themeFillTint="66"/>
      </w:tcPr>
    </w:tblStylePr>
    <w:tblStylePr w:type="band1Horz">
      <w:tblPr/>
      <w:tcPr>
        <w:shd w:val="clear" w:color="auto" w:fill="EEDDA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C2CF0"/>
    <w:rPr>
      <w:sz w:val="22"/>
      <w:szCs w:val="16"/>
    </w:rPr>
  </w:style>
  <w:style w:type="paragraph" w:styleId="CommentText">
    <w:name w:val="annotation text"/>
    <w:basedOn w:val="Normal"/>
    <w:link w:val="CommentTextChar"/>
    <w:uiPriority w:val="99"/>
    <w:semiHidden/>
    <w:unhideWhenUsed/>
    <w:rsid w:val="00DC2CF0"/>
    <w:pPr>
      <w:spacing w:line="240" w:lineRule="auto"/>
    </w:pPr>
    <w:rPr>
      <w:sz w:val="22"/>
      <w:szCs w:val="20"/>
    </w:rPr>
  </w:style>
  <w:style w:type="character" w:styleId="CommentTextChar" w:customStyle="1">
    <w:name w:val="Comment Text Char"/>
    <w:basedOn w:val="DefaultParagraphFont"/>
    <w:link w:val="CommentText"/>
    <w:uiPriority w:val="99"/>
    <w:semiHidden/>
    <w:rsid w:val="00DC2CF0"/>
    <w:rPr>
      <w:sz w:val="22"/>
      <w:szCs w:val="20"/>
    </w:rPr>
  </w:style>
  <w:style w:type="paragraph" w:styleId="CommentSubject">
    <w:name w:val="annotation subject"/>
    <w:basedOn w:val="CommentText"/>
    <w:next w:val="CommentText"/>
    <w:link w:val="CommentSubjectChar"/>
    <w:uiPriority w:val="99"/>
    <w:semiHidden/>
    <w:unhideWhenUsed/>
    <w:rsid w:val="00DC2CF0"/>
    <w:rPr>
      <w:b/>
      <w:bCs/>
    </w:rPr>
  </w:style>
  <w:style w:type="character" w:styleId="CommentSubjectChar" w:customStyle="1">
    <w:name w:val="Comment Subject Char"/>
    <w:basedOn w:val="CommentTextChar"/>
    <w:link w:val="CommentSubject"/>
    <w:uiPriority w:val="99"/>
    <w:semiHidden/>
    <w:rsid w:val="00DC2CF0"/>
    <w:rPr>
      <w:b/>
      <w:bCs/>
      <w:sz w:val="22"/>
      <w:szCs w:val="20"/>
    </w:rPr>
  </w:style>
  <w:style w:type="table" w:styleId="DarkList">
    <w:name w:val="Dark List"/>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214C5E"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0252E"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18384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183846" w:themeFill="accent1" w:themeFillShade="BF"/>
      </w:tcPr>
    </w:tblStylePr>
    <w:tblStylePr w:type="band1Vert">
      <w:tblPr/>
      <w:tcPr>
        <w:tcBorders>
          <w:top w:val="nil"/>
          <w:left w:val="nil"/>
          <w:bottom w:val="nil"/>
          <w:right w:val="nil"/>
          <w:insideH w:val="nil"/>
          <w:insideV w:val="nil"/>
        </w:tcBorders>
        <w:shd w:val="clear" w:color="auto" w:fill="183846" w:themeFill="accent1" w:themeFillShade="BF"/>
      </w:tcPr>
    </w:tblStylePr>
    <w:tblStylePr w:type="band1Horz">
      <w:tblPr/>
      <w:tcPr>
        <w:tcBorders>
          <w:top w:val="nil"/>
          <w:left w:val="nil"/>
          <w:bottom w:val="nil"/>
          <w:right w:val="nil"/>
          <w:insideH w:val="nil"/>
          <w:insideV w:val="nil"/>
        </w:tcBorders>
        <w:shd w:val="clear" w:color="auto" w:fill="183846" w:themeFill="accent1" w:themeFillShade="BF"/>
      </w:tcPr>
    </w:tblStylePr>
  </w:style>
  <w:style w:type="table" w:styleId="DarkList-Accent2">
    <w:name w:val="Dark List Accent 2"/>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E4948"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B1616"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A222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A2221" w:themeFill="accent2" w:themeFillShade="BF"/>
      </w:tcPr>
    </w:tblStylePr>
    <w:tblStylePr w:type="band1Vert">
      <w:tblPr/>
      <w:tcPr>
        <w:tcBorders>
          <w:top w:val="nil"/>
          <w:left w:val="nil"/>
          <w:bottom w:val="nil"/>
          <w:right w:val="nil"/>
          <w:insideH w:val="nil"/>
          <w:insideV w:val="nil"/>
        </w:tcBorders>
        <w:shd w:val="clear" w:color="auto" w:fill="BA2221" w:themeFill="accent2" w:themeFillShade="BF"/>
      </w:tcPr>
    </w:tblStylePr>
    <w:tblStylePr w:type="band1Horz">
      <w:tblPr/>
      <w:tcPr>
        <w:tcBorders>
          <w:top w:val="nil"/>
          <w:left w:val="nil"/>
          <w:bottom w:val="nil"/>
          <w:right w:val="nil"/>
          <w:insideH w:val="nil"/>
          <w:insideV w:val="nil"/>
        </w:tcBorders>
        <w:shd w:val="clear" w:color="auto" w:fill="BA2221" w:themeFill="accent2" w:themeFillShade="BF"/>
      </w:tcPr>
    </w:tblStylePr>
  </w:style>
  <w:style w:type="table" w:styleId="DarkList-Accent3">
    <w:name w:val="Dark List Accent 3"/>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62C7AD"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76C5A"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3AA388"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3AA388" w:themeFill="accent3" w:themeFillShade="BF"/>
      </w:tcPr>
    </w:tblStylePr>
    <w:tblStylePr w:type="band1Vert">
      <w:tblPr/>
      <w:tcPr>
        <w:tcBorders>
          <w:top w:val="nil"/>
          <w:left w:val="nil"/>
          <w:bottom w:val="nil"/>
          <w:right w:val="nil"/>
          <w:insideH w:val="nil"/>
          <w:insideV w:val="nil"/>
        </w:tcBorders>
        <w:shd w:val="clear" w:color="auto" w:fill="3AA388" w:themeFill="accent3" w:themeFillShade="BF"/>
      </w:tcPr>
    </w:tblStylePr>
    <w:tblStylePr w:type="band1Horz">
      <w:tblPr/>
      <w:tcPr>
        <w:tcBorders>
          <w:top w:val="nil"/>
          <w:left w:val="nil"/>
          <w:bottom w:val="nil"/>
          <w:right w:val="nil"/>
          <w:insideH w:val="nil"/>
          <w:insideV w:val="nil"/>
        </w:tcBorders>
        <w:shd w:val="clear" w:color="auto" w:fill="3AA388" w:themeFill="accent3" w:themeFillShade="BF"/>
      </w:tcPr>
    </w:tblStylePr>
  </w:style>
  <w:style w:type="table" w:styleId="DarkList-Accent4">
    <w:name w:val="Dark List Accent 4"/>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731C3F"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90E1F"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6152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6152F" w:themeFill="accent4" w:themeFillShade="BF"/>
      </w:tcPr>
    </w:tblStylePr>
    <w:tblStylePr w:type="band1Vert">
      <w:tblPr/>
      <w:tcPr>
        <w:tcBorders>
          <w:top w:val="nil"/>
          <w:left w:val="nil"/>
          <w:bottom w:val="nil"/>
          <w:right w:val="nil"/>
          <w:insideH w:val="nil"/>
          <w:insideV w:val="nil"/>
        </w:tcBorders>
        <w:shd w:val="clear" w:color="auto" w:fill="56152F" w:themeFill="accent4" w:themeFillShade="BF"/>
      </w:tcPr>
    </w:tblStylePr>
    <w:tblStylePr w:type="band1Horz">
      <w:tblPr/>
      <w:tcPr>
        <w:tcBorders>
          <w:top w:val="nil"/>
          <w:left w:val="nil"/>
          <w:bottom w:val="nil"/>
          <w:right w:val="nil"/>
          <w:insideH w:val="nil"/>
          <w:insideV w:val="nil"/>
        </w:tcBorders>
        <w:shd w:val="clear" w:color="auto" w:fill="56152F" w:themeFill="accent4" w:themeFillShade="BF"/>
      </w:tcPr>
    </w:tblStylePr>
  </w:style>
  <w:style w:type="table" w:styleId="DarkList-Accent5">
    <w:name w:val="Dark List Accent 5"/>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87330"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E3815"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A6541F"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A6541F" w:themeFill="accent5" w:themeFillShade="BF"/>
      </w:tcPr>
    </w:tblStylePr>
    <w:tblStylePr w:type="band1Vert">
      <w:tblPr/>
      <w:tcPr>
        <w:tcBorders>
          <w:top w:val="nil"/>
          <w:left w:val="nil"/>
          <w:bottom w:val="nil"/>
          <w:right w:val="nil"/>
          <w:insideH w:val="nil"/>
          <w:insideV w:val="nil"/>
        </w:tcBorders>
        <w:shd w:val="clear" w:color="auto" w:fill="A6541F" w:themeFill="accent5" w:themeFillShade="BF"/>
      </w:tcPr>
    </w:tblStylePr>
    <w:tblStylePr w:type="band1Horz">
      <w:tblPr/>
      <w:tcPr>
        <w:tcBorders>
          <w:top w:val="nil"/>
          <w:left w:val="nil"/>
          <w:bottom w:val="nil"/>
          <w:right w:val="nil"/>
          <w:insideH w:val="nil"/>
          <w:insideV w:val="nil"/>
        </w:tcBorders>
        <w:shd w:val="clear" w:color="auto" w:fill="A6541F" w:themeFill="accent5" w:themeFillShade="BF"/>
      </w:tcPr>
    </w:tblStylePr>
  </w:style>
  <w:style w:type="table" w:styleId="DarkList-Accent6">
    <w:name w:val="Dark List Accent 6"/>
    <w:basedOn w:val="TableNormal"/>
    <w:uiPriority w:val="70"/>
    <w:rsid w:val="00DC2CF0"/>
    <w:pPr>
      <w:spacing w:after="0" w:line="240" w:lineRule="auto"/>
    </w:pPr>
    <w:rPr>
      <w:color w:val="FFFFFF" w:themeColor="background1"/>
    </w:rPr>
    <w:tblPr>
      <w:tblStyleRowBandSize w:val="1"/>
      <w:tblStyleColBandSize w:val="1"/>
    </w:tblPr>
    <w:tcPr>
      <w:shd w:val="clear" w:color="auto" w:fill="DEBC53"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6518"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BF9924"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BF9924" w:themeFill="accent6" w:themeFillShade="BF"/>
      </w:tcPr>
    </w:tblStylePr>
    <w:tblStylePr w:type="band1Vert">
      <w:tblPr/>
      <w:tcPr>
        <w:tcBorders>
          <w:top w:val="nil"/>
          <w:left w:val="nil"/>
          <w:bottom w:val="nil"/>
          <w:right w:val="nil"/>
          <w:insideH w:val="nil"/>
          <w:insideV w:val="nil"/>
        </w:tcBorders>
        <w:shd w:val="clear" w:color="auto" w:fill="BF9924" w:themeFill="accent6" w:themeFillShade="BF"/>
      </w:tcPr>
    </w:tblStylePr>
    <w:tblStylePr w:type="band1Horz">
      <w:tblPr/>
      <w:tcPr>
        <w:tcBorders>
          <w:top w:val="nil"/>
          <w:left w:val="nil"/>
          <w:bottom w:val="nil"/>
          <w:right w:val="nil"/>
          <w:insideH w:val="nil"/>
          <w:insideV w:val="nil"/>
        </w:tcBorders>
        <w:shd w:val="clear" w:color="auto" w:fill="BF9924" w:themeFill="accent6" w:themeFillShade="BF"/>
      </w:tcPr>
    </w:tblStylePr>
  </w:style>
  <w:style w:type="paragraph" w:styleId="Date">
    <w:name w:val="Date"/>
    <w:basedOn w:val="Normal"/>
    <w:next w:val="Normal"/>
    <w:link w:val="DateChar"/>
    <w:uiPriority w:val="99"/>
    <w:semiHidden/>
    <w:unhideWhenUsed/>
    <w:rsid w:val="00DC2CF0"/>
  </w:style>
  <w:style w:type="character" w:styleId="DateChar" w:customStyle="1">
    <w:name w:val="Date Char"/>
    <w:basedOn w:val="DefaultParagraphFont"/>
    <w:link w:val="Date"/>
    <w:uiPriority w:val="99"/>
    <w:semiHidden/>
    <w:rsid w:val="00DC2CF0"/>
  </w:style>
  <w:style w:type="paragraph" w:styleId="DocumentMap">
    <w:name w:val="Document Map"/>
    <w:basedOn w:val="Normal"/>
    <w:link w:val="DocumentMapChar"/>
    <w:uiPriority w:val="99"/>
    <w:semiHidden/>
    <w:unhideWhenUsed/>
    <w:rsid w:val="00DC2CF0"/>
    <w:pPr>
      <w:spacing w:after="0" w:line="240" w:lineRule="auto"/>
    </w:pPr>
    <w:rPr>
      <w:rFonts w:ascii="Segoe UI" w:hAnsi="Segoe UI" w:cs="Segoe UI"/>
      <w:sz w:val="22"/>
      <w:szCs w:val="16"/>
    </w:rPr>
  </w:style>
  <w:style w:type="character" w:styleId="DocumentMapChar" w:customStyle="1">
    <w:name w:val="Document Map Char"/>
    <w:basedOn w:val="DefaultParagraphFont"/>
    <w:link w:val="DocumentMap"/>
    <w:uiPriority w:val="99"/>
    <w:semiHidden/>
    <w:rsid w:val="00DC2CF0"/>
    <w:rPr>
      <w:rFonts w:ascii="Segoe UI" w:hAnsi="Segoe UI" w:cs="Segoe UI"/>
      <w:sz w:val="22"/>
      <w:szCs w:val="16"/>
    </w:rPr>
  </w:style>
  <w:style w:type="paragraph" w:styleId="E-mailSignature">
    <w:name w:val="E-mail Signature"/>
    <w:basedOn w:val="Normal"/>
    <w:link w:val="E-mailSignatureChar"/>
    <w:uiPriority w:val="99"/>
    <w:semiHidden/>
    <w:unhideWhenUsed/>
    <w:rsid w:val="00DC2CF0"/>
    <w:pPr>
      <w:spacing w:after="0" w:line="240" w:lineRule="auto"/>
    </w:pPr>
  </w:style>
  <w:style w:type="character" w:styleId="E-mailSignatureChar" w:customStyle="1">
    <w:name w:val="E-mail Signature Char"/>
    <w:basedOn w:val="DefaultParagraphFont"/>
    <w:link w:val="E-mailSignature"/>
    <w:uiPriority w:val="99"/>
    <w:semiHidden/>
    <w:rsid w:val="00DC2CF0"/>
  </w:style>
  <w:style w:type="character" w:styleId="EndnoteReference">
    <w:name w:val="endnote reference"/>
    <w:basedOn w:val="DefaultParagraphFont"/>
    <w:uiPriority w:val="99"/>
    <w:semiHidden/>
    <w:unhideWhenUsed/>
    <w:rsid w:val="00DC2CF0"/>
    <w:rPr>
      <w:vertAlign w:val="superscript"/>
    </w:rPr>
  </w:style>
  <w:style w:type="paragraph" w:styleId="EndnoteText">
    <w:name w:val="endnote text"/>
    <w:basedOn w:val="Normal"/>
    <w:link w:val="EndnoteTextChar"/>
    <w:uiPriority w:val="99"/>
    <w:semiHidden/>
    <w:unhideWhenUsed/>
    <w:rsid w:val="00DC2CF0"/>
    <w:pPr>
      <w:spacing w:after="0" w:line="240" w:lineRule="auto"/>
    </w:pPr>
    <w:rPr>
      <w:sz w:val="22"/>
      <w:szCs w:val="20"/>
    </w:rPr>
  </w:style>
  <w:style w:type="character" w:styleId="EndnoteTextChar" w:customStyle="1">
    <w:name w:val="Endnote Text Char"/>
    <w:basedOn w:val="DefaultParagraphFont"/>
    <w:link w:val="EndnoteText"/>
    <w:uiPriority w:val="99"/>
    <w:semiHidden/>
    <w:rsid w:val="00DC2CF0"/>
    <w:rPr>
      <w:sz w:val="22"/>
      <w:szCs w:val="20"/>
    </w:rPr>
  </w:style>
  <w:style w:type="paragraph" w:styleId="EnvelopeAddress">
    <w:name w:val="envelope address"/>
    <w:basedOn w:val="Normal"/>
    <w:uiPriority w:val="99"/>
    <w:semiHidden/>
    <w:unhideWhenUsed/>
    <w:rsid w:val="00DC2CF0"/>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DC2CF0"/>
    <w:pPr>
      <w:spacing w:after="0" w:line="240" w:lineRule="auto"/>
    </w:pPr>
    <w:rPr>
      <w:rFonts w:asciiTheme="majorHAnsi" w:hAnsiTheme="majorHAnsi" w:eastAsiaTheme="majorEastAsia" w:cstheme="majorBidi"/>
      <w:sz w:val="22"/>
      <w:szCs w:val="20"/>
    </w:rPr>
  </w:style>
  <w:style w:type="character" w:styleId="FollowedHyperlink">
    <w:name w:val="FollowedHyperlink"/>
    <w:basedOn w:val="DefaultParagraphFont"/>
    <w:uiPriority w:val="99"/>
    <w:semiHidden/>
    <w:unhideWhenUsed/>
    <w:rsid w:val="00DC2CF0"/>
    <w:rPr>
      <w:color w:val="895F96" w:themeColor="followedHyperlink"/>
      <w:u w:val="single"/>
    </w:rPr>
  </w:style>
  <w:style w:type="character" w:styleId="FootnoteReference">
    <w:name w:val="footnote reference"/>
    <w:basedOn w:val="DefaultParagraphFont"/>
    <w:uiPriority w:val="99"/>
    <w:semiHidden/>
    <w:unhideWhenUsed/>
    <w:rsid w:val="00DC2CF0"/>
    <w:rPr>
      <w:vertAlign w:val="superscript"/>
    </w:rPr>
  </w:style>
  <w:style w:type="paragraph" w:styleId="FootnoteText">
    <w:name w:val="footnote text"/>
    <w:basedOn w:val="Normal"/>
    <w:link w:val="FootnoteTextChar"/>
    <w:uiPriority w:val="99"/>
    <w:semiHidden/>
    <w:unhideWhenUsed/>
    <w:rsid w:val="00DC2CF0"/>
    <w:pPr>
      <w:spacing w:after="0" w:line="240" w:lineRule="auto"/>
    </w:pPr>
    <w:rPr>
      <w:sz w:val="22"/>
      <w:szCs w:val="20"/>
    </w:rPr>
  </w:style>
  <w:style w:type="character" w:styleId="FootnoteTextChar" w:customStyle="1">
    <w:name w:val="Footnote Text Char"/>
    <w:basedOn w:val="DefaultParagraphFont"/>
    <w:link w:val="FootnoteText"/>
    <w:uiPriority w:val="99"/>
    <w:semiHidden/>
    <w:rsid w:val="00DC2CF0"/>
    <w:rPr>
      <w:sz w:val="22"/>
      <w:szCs w:val="20"/>
    </w:rPr>
  </w:style>
  <w:style w:type="table" w:styleId="GridTable1Light">
    <w:name w:val="Grid Table 1 Light"/>
    <w:basedOn w:val="TableNormal"/>
    <w:uiPriority w:val="46"/>
    <w:rsid w:val="00DC2CF0"/>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2CF0"/>
    <w:pPr>
      <w:spacing w:after="0" w:line="240" w:lineRule="auto"/>
    </w:pPr>
    <w:tblPr>
      <w:tblStyleRowBandSize w:val="1"/>
      <w:tblStyleColBandSize w:val="1"/>
      <w:tblBorders>
        <w:top w:val="single" w:color="8DC1D7" w:themeColor="accent1" w:themeTint="66" w:sz="4" w:space="0"/>
        <w:left w:val="single" w:color="8DC1D7" w:themeColor="accent1" w:themeTint="66" w:sz="4" w:space="0"/>
        <w:bottom w:val="single" w:color="8DC1D7" w:themeColor="accent1" w:themeTint="66" w:sz="4" w:space="0"/>
        <w:right w:val="single" w:color="8DC1D7" w:themeColor="accent1" w:themeTint="66" w:sz="4" w:space="0"/>
        <w:insideH w:val="single" w:color="8DC1D7" w:themeColor="accent1" w:themeTint="66" w:sz="4" w:space="0"/>
        <w:insideV w:val="single" w:color="8DC1D7" w:themeColor="accent1" w:themeTint="66" w:sz="4" w:space="0"/>
      </w:tblBorders>
    </w:tblPr>
    <w:tblStylePr w:type="firstRow">
      <w:rPr>
        <w:b/>
        <w:bCs/>
      </w:rPr>
      <w:tblPr/>
      <w:tcPr>
        <w:tcBorders>
          <w:bottom w:val="single" w:color="54A2C3" w:themeColor="accent1" w:themeTint="99" w:sz="12" w:space="0"/>
        </w:tcBorders>
      </w:tcPr>
    </w:tblStylePr>
    <w:tblStylePr w:type="lastRow">
      <w:rPr>
        <w:b/>
        <w:bCs/>
      </w:rPr>
      <w:tblPr/>
      <w:tcPr>
        <w:tcBorders>
          <w:top w:val="double" w:color="54A2C3"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C2CF0"/>
    <w:pPr>
      <w:spacing w:after="0" w:line="240" w:lineRule="auto"/>
    </w:pPr>
    <w:tblPr>
      <w:tblStyleRowBandSize w:val="1"/>
      <w:tblStyleColBandSize w:val="1"/>
      <w:tblBorders>
        <w:top w:val="single" w:color="F1B5B5" w:themeColor="accent2" w:themeTint="66" w:sz="4" w:space="0"/>
        <w:left w:val="single" w:color="F1B5B5" w:themeColor="accent2" w:themeTint="66" w:sz="4" w:space="0"/>
        <w:bottom w:val="single" w:color="F1B5B5" w:themeColor="accent2" w:themeTint="66" w:sz="4" w:space="0"/>
        <w:right w:val="single" w:color="F1B5B5" w:themeColor="accent2" w:themeTint="66" w:sz="4" w:space="0"/>
        <w:insideH w:val="single" w:color="F1B5B5" w:themeColor="accent2" w:themeTint="66" w:sz="4" w:space="0"/>
        <w:insideV w:val="single" w:color="F1B5B5" w:themeColor="accent2" w:themeTint="66" w:sz="4" w:space="0"/>
      </w:tblBorders>
    </w:tblPr>
    <w:tblStylePr w:type="firstRow">
      <w:rPr>
        <w:b/>
        <w:bCs/>
      </w:rPr>
      <w:tblPr/>
      <w:tcPr>
        <w:tcBorders>
          <w:bottom w:val="single" w:color="EB9191" w:themeColor="accent2" w:themeTint="99" w:sz="12" w:space="0"/>
        </w:tcBorders>
      </w:tcPr>
    </w:tblStylePr>
    <w:tblStylePr w:type="lastRow">
      <w:rPr>
        <w:b/>
        <w:bCs/>
      </w:rPr>
      <w:tblPr/>
      <w:tcPr>
        <w:tcBorders>
          <w:top w:val="double" w:color="EB9191"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C2CF0"/>
    <w:pPr>
      <w:spacing w:after="0" w:line="240" w:lineRule="auto"/>
    </w:pPr>
    <w:tblPr>
      <w:tblStyleRowBandSize w:val="1"/>
      <w:tblStyleColBandSize w:val="1"/>
      <w:tblBorders>
        <w:top w:val="single" w:color="C0E8DE" w:themeColor="accent3" w:themeTint="66" w:sz="4" w:space="0"/>
        <w:left w:val="single" w:color="C0E8DE" w:themeColor="accent3" w:themeTint="66" w:sz="4" w:space="0"/>
        <w:bottom w:val="single" w:color="C0E8DE" w:themeColor="accent3" w:themeTint="66" w:sz="4" w:space="0"/>
        <w:right w:val="single" w:color="C0E8DE" w:themeColor="accent3" w:themeTint="66" w:sz="4" w:space="0"/>
        <w:insideH w:val="single" w:color="C0E8DE" w:themeColor="accent3" w:themeTint="66" w:sz="4" w:space="0"/>
        <w:insideV w:val="single" w:color="C0E8DE" w:themeColor="accent3" w:themeTint="66" w:sz="4" w:space="0"/>
      </w:tblBorders>
    </w:tblPr>
    <w:tblStylePr w:type="firstRow">
      <w:rPr>
        <w:b/>
        <w:bCs/>
      </w:rPr>
      <w:tblPr/>
      <w:tcPr>
        <w:tcBorders>
          <w:bottom w:val="single" w:color="A0DDCD" w:themeColor="accent3" w:themeTint="99" w:sz="12" w:space="0"/>
        </w:tcBorders>
      </w:tcPr>
    </w:tblStylePr>
    <w:tblStylePr w:type="lastRow">
      <w:rPr>
        <w:b/>
        <w:bCs/>
      </w:rPr>
      <w:tblPr/>
      <w:tcPr>
        <w:tcBorders>
          <w:top w:val="double" w:color="A0DDCD"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C2CF0"/>
    <w:pPr>
      <w:spacing w:after="0" w:line="240" w:lineRule="auto"/>
    </w:pPr>
    <w:tblPr>
      <w:tblStyleRowBandSize w:val="1"/>
      <w:tblStyleColBandSize w:val="1"/>
      <w:tblBorders>
        <w:top w:val="single" w:color="E288AC" w:themeColor="accent4" w:themeTint="66" w:sz="4" w:space="0"/>
        <w:left w:val="single" w:color="E288AC" w:themeColor="accent4" w:themeTint="66" w:sz="4" w:space="0"/>
        <w:bottom w:val="single" w:color="E288AC" w:themeColor="accent4" w:themeTint="66" w:sz="4" w:space="0"/>
        <w:right w:val="single" w:color="E288AC" w:themeColor="accent4" w:themeTint="66" w:sz="4" w:space="0"/>
        <w:insideH w:val="single" w:color="E288AC" w:themeColor="accent4" w:themeTint="66" w:sz="4" w:space="0"/>
        <w:insideV w:val="single" w:color="E288AC" w:themeColor="accent4" w:themeTint="66" w:sz="4" w:space="0"/>
      </w:tblBorders>
    </w:tblPr>
    <w:tblStylePr w:type="firstRow">
      <w:rPr>
        <w:b/>
        <w:bCs/>
      </w:rPr>
      <w:tblPr/>
      <w:tcPr>
        <w:tcBorders>
          <w:bottom w:val="single" w:color="D34D83" w:themeColor="accent4" w:themeTint="99" w:sz="12" w:space="0"/>
        </w:tcBorders>
      </w:tcPr>
    </w:tblStylePr>
    <w:tblStylePr w:type="lastRow">
      <w:rPr>
        <w:b/>
        <w:bCs/>
      </w:rPr>
      <w:tblPr/>
      <w:tcPr>
        <w:tcBorders>
          <w:top w:val="double" w:color="D34D83"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C2CF0"/>
    <w:pPr>
      <w:spacing w:after="0" w:line="240" w:lineRule="auto"/>
    </w:pPr>
    <w:tblPr>
      <w:tblStyleRowBandSize w:val="1"/>
      <w:tblStyleColBandSize w:val="1"/>
      <w:tblBorders>
        <w:top w:val="single" w:color="EFC6AC" w:themeColor="accent5" w:themeTint="66" w:sz="4" w:space="0"/>
        <w:left w:val="single" w:color="EFC6AC" w:themeColor="accent5" w:themeTint="66" w:sz="4" w:space="0"/>
        <w:bottom w:val="single" w:color="EFC6AC" w:themeColor="accent5" w:themeTint="66" w:sz="4" w:space="0"/>
        <w:right w:val="single" w:color="EFC6AC" w:themeColor="accent5" w:themeTint="66" w:sz="4" w:space="0"/>
        <w:insideH w:val="single" w:color="EFC6AC" w:themeColor="accent5" w:themeTint="66" w:sz="4" w:space="0"/>
        <w:insideV w:val="single" w:color="EFC6AC" w:themeColor="accent5" w:themeTint="66" w:sz="4" w:space="0"/>
      </w:tblBorders>
    </w:tblPr>
    <w:tblStylePr w:type="firstRow">
      <w:rPr>
        <w:b/>
        <w:bCs/>
      </w:rPr>
      <w:tblPr/>
      <w:tcPr>
        <w:tcBorders>
          <w:bottom w:val="single" w:color="E7AA82" w:themeColor="accent5" w:themeTint="99" w:sz="12" w:space="0"/>
        </w:tcBorders>
      </w:tcPr>
    </w:tblStylePr>
    <w:tblStylePr w:type="lastRow">
      <w:rPr>
        <w:b/>
        <w:bCs/>
      </w:rPr>
      <w:tblPr/>
      <w:tcPr>
        <w:tcBorders>
          <w:top w:val="double" w:color="E7AA82"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C2CF0"/>
    <w:pPr>
      <w:spacing w:after="0" w:line="240" w:lineRule="auto"/>
    </w:pPr>
    <w:tblPr>
      <w:tblStyleRowBandSize w:val="1"/>
      <w:tblStyleColBandSize w:val="1"/>
      <w:tblBorders>
        <w:top w:val="single" w:color="F1E4BA" w:themeColor="accent6" w:themeTint="66" w:sz="4" w:space="0"/>
        <w:left w:val="single" w:color="F1E4BA" w:themeColor="accent6" w:themeTint="66" w:sz="4" w:space="0"/>
        <w:bottom w:val="single" w:color="F1E4BA" w:themeColor="accent6" w:themeTint="66" w:sz="4" w:space="0"/>
        <w:right w:val="single" w:color="F1E4BA" w:themeColor="accent6" w:themeTint="66" w:sz="4" w:space="0"/>
        <w:insideH w:val="single" w:color="F1E4BA" w:themeColor="accent6" w:themeTint="66" w:sz="4" w:space="0"/>
        <w:insideV w:val="single" w:color="F1E4BA" w:themeColor="accent6" w:themeTint="66" w:sz="4" w:space="0"/>
      </w:tblBorders>
    </w:tblPr>
    <w:tblStylePr w:type="firstRow">
      <w:rPr>
        <w:b/>
        <w:bCs/>
      </w:rPr>
      <w:tblPr/>
      <w:tcPr>
        <w:tcBorders>
          <w:bottom w:val="single" w:color="EBD697" w:themeColor="accent6" w:themeTint="99" w:sz="12" w:space="0"/>
        </w:tcBorders>
      </w:tcPr>
    </w:tblStylePr>
    <w:tblStylePr w:type="lastRow">
      <w:rPr>
        <w:b/>
        <w:bCs/>
      </w:rPr>
      <w:tblPr/>
      <w:tcPr>
        <w:tcBorders>
          <w:top w:val="double" w:color="EBD697"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DC2CF0"/>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C2CF0"/>
    <w:pPr>
      <w:spacing w:after="0" w:line="240" w:lineRule="auto"/>
    </w:pPr>
    <w:tblPr>
      <w:tblStyleRowBandSize w:val="1"/>
      <w:tblStyleColBandSize w:val="1"/>
      <w:tblBorders>
        <w:top w:val="single" w:color="54A2C3" w:themeColor="accent1" w:themeTint="99" w:sz="2" w:space="0"/>
        <w:bottom w:val="single" w:color="54A2C3" w:themeColor="accent1" w:themeTint="99" w:sz="2" w:space="0"/>
        <w:insideH w:val="single" w:color="54A2C3" w:themeColor="accent1" w:themeTint="99" w:sz="2" w:space="0"/>
        <w:insideV w:val="single" w:color="54A2C3" w:themeColor="accent1" w:themeTint="99" w:sz="2" w:space="0"/>
      </w:tblBorders>
    </w:tblPr>
    <w:tblStylePr w:type="firstRow">
      <w:rPr>
        <w:b/>
        <w:bCs/>
      </w:rPr>
      <w:tblPr/>
      <w:tcPr>
        <w:tcBorders>
          <w:top w:val="nil"/>
          <w:bottom w:val="single" w:color="54A2C3" w:themeColor="accent1" w:themeTint="99" w:sz="12" w:space="0"/>
          <w:insideH w:val="nil"/>
          <w:insideV w:val="nil"/>
        </w:tcBorders>
        <w:shd w:val="clear" w:color="auto" w:fill="FFFFFF" w:themeFill="background1"/>
      </w:tcPr>
    </w:tblStylePr>
    <w:tblStylePr w:type="lastRow">
      <w:rPr>
        <w:b/>
        <w:bCs/>
      </w:rPr>
      <w:tblPr/>
      <w:tcPr>
        <w:tcBorders>
          <w:top w:val="double" w:color="54A2C3"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2-Accent2">
    <w:name w:val="Grid Table 2 Accent 2"/>
    <w:basedOn w:val="TableNormal"/>
    <w:uiPriority w:val="47"/>
    <w:rsid w:val="00DC2CF0"/>
    <w:pPr>
      <w:spacing w:after="0" w:line="240" w:lineRule="auto"/>
    </w:pPr>
    <w:tblPr>
      <w:tblStyleRowBandSize w:val="1"/>
      <w:tblStyleColBandSize w:val="1"/>
      <w:tblBorders>
        <w:top w:val="single" w:color="EB9191" w:themeColor="accent2" w:themeTint="99" w:sz="2" w:space="0"/>
        <w:bottom w:val="single" w:color="EB9191" w:themeColor="accent2" w:themeTint="99" w:sz="2" w:space="0"/>
        <w:insideH w:val="single" w:color="EB9191" w:themeColor="accent2" w:themeTint="99" w:sz="2" w:space="0"/>
        <w:insideV w:val="single" w:color="EB9191" w:themeColor="accent2" w:themeTint="99" w:sz="2" w:space="0"/>
      </w:tblBorders>
    </w:tblPr>
    <w:tblStylePr w:type="firstRow">
      <w:rPr>
        <w:b/>
        <w:bCs/>
      </w:rPr>
      <w:tblPr/>
      <w:tcPr>
        <w:tcBorders>
          <w:top w:val="nil"/>
          <w:bottom w:val="single" w:color="EB9191" w:themeColor="accent2" w:themeTint="99" w:sz="12" w:space="0"/>
          <w:insideH w:val="nil"/>
          <w:insideV w:val="nil"/>
        </w:tcBorders>
        <w:shd w:val="clear" w:color="auto" w:fill="FFFFFF" w:themeFill="background1"/>
      </w:tcPr>
    </w:tblStylePr>
    <w:tblStylePr w:type="lastRow">
      <w:rPr>
        <w:b/>
        <w:bCs/>
      </w:rPr>
      <w:tblPr/>
      <w:tcPr>
        <w:tcBorders>
          <w:top w:val="double" w:color="EB9191"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2-Accent3">
    <w:name w:val="Grid Table 2 Accent 3"/>
    <w:basedOn w:val="TableNormal"/>
    <w:uiPriority w:val="47"/>
    <w:rsid w:val="00DC2CF0"/>
    <w:pPr>
      <w:spacing w:after="0" w:line="240" w:lineRule="auto"/>
    </w:pPr>
    <w:tblPr>
      <w:tblStyleRowBandSize w:val="1"/>
      <w:tblStyleColBandSize w:val="1"/>
      <w:tblBorders>
        <w:top w:val="single" w:color="A0DDCD" w:themeColor="accent3" w:themeTint="99" w:sz="2" w:space="0"/>
        <w:bottom w:val="single" w:color="A0DDCD" w:themeColor="accent3" w:themeTint="99" w:sz="2" w:space="0"/>
        <w:insideH w:val="single" w:color="A0DDCD" w:themeColor="accent3" w:themeTint="99" w:sz="2" w:space="0"/>
        <w:insideV w:val="single" w:color="A0DDCD" w:themeColor="accent3" w:themeTint="99" w:sz="2" w:space="0"/>
      </w:tblBorders>
    </w:tblPr>
    <w:tblStylePr w:type="firstRow">
      <w:rPr>
        <w:b/>
        <w:bCs/>
      </w:rPr>
      <w:tblPr/>
      <w:tcPr>
        <w:tcBorders>
          <w:top w:val="nil"/>
          <w:bottom w:val="single" w:color="A0DDCD" w:themeColor="accent3" w:themeTint="99" w:sz="12" w:space="0"/>
          <w:insideH w:val="nil"/>
          <w:insideV w:val="nil"/>
        </w:tcBorders>
        <w:shd w:val="clear" w:color="auto" w:fill="FFFFFF" w:themeFill="background1"/>
      </w:tcPr>
    </w:tblStylePr>
    <w:tblStylePr w:type="lastRow">
      <w:rPr>
        <w:b/>
        <w:bCs/>
      </w:rPr>
      <w:tblPr/>
      <w:tcPr>
        <w:tcBorders>
          <w:top w:val="double" w:color="A0DDCD"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2-Accent4">
    <w:name w:val="Grid Table 2 Accent 4"/>
    <w:basedOn w:val="TableNormal"/>
    <w:uiPriority w:val="47"/>
    <w:rsid w:val="00DC2CF0"/>
    <w:pPr>
      <w:spacing w:after="0" w:line="240" w:lineRule="auto"/>
    </w:pPr>
    <w:tblPr>
      <w:tblStyleRowBandSize w:val="1"/>
      <w:tblStyleColBandSize w:val="1"/>
      <w:tblBorders>
        <w:top w:val="single" w:color="D34D83" w:themeColor="accent4" w:themeTint="99" w:sz="2" w:space="0"/>
        <w:bottom w:val="single" w:color="D34D83" w:themeColor="accent4" w:themeTint="99" w:sz="2" w:space="0"/>
        <w:insideH w:val="single" w:color="D34D83" w:themeColor="accent4" w:themeTint="99" w:sz="2" w:space="0"/>
        <w:insideV w:val="single" w:color="D34D83" w:themeColor="accent4" w:themeTint="99" w:sz="2" w:space="0"/>
      </w:tblBorders>
    </w:tblPr>
    <w:tblStylePr w:type="firstRow">
      <w:rPr>
        <w:b/>
        <w:bCs/>
      </w:rPr>
      <w:tblPr/>
      <w:tcPr>
        <w:tcBorders>
          <w:top w:val="nil"/>
          <w:bottom w:val="single" w:color="D34D83" w:themeColor="accent4" w:themeTint="99" w:sz="12" w:space="0"/>
          <w:insideH w:val="nil"/>
          <w:insideV w:val="nil"/>
        </w:tcBorders>
        <w:shd w:val="clear" w:color="auto" w:fill="FFFFFF" w:themeFill="background1"/>
      </w:tcPr>
    </w:tblStylePr>
    <w:tblStylePr w:type="lastRow">
      <w:rPr>
        <w:b/>
        <w:bCs/>
      </w:rPr>
      <w:tblPr/>
      <w:tcPr>
        <w:tcBorders>
          <w:top w:val="double" w:color="D34D83"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2-Accent5">
    <w:name w:val="Grid Table 2 Accent 5"/>
    <w:basedOn w:val="TableNormal"/>
    <w:uiPriority w:val="47"/>
    <w:rsid w:val="00DC2CF0"/>
    <w:pPr>
      <w:spacing w:after="0" w:line="240" w:lineRule="auto"/>
    </w:pPr>
    <w:tblPr>
      <w:tblStyleRowBandSize w:val="1"/>
      <w:tblStyleColBandSize w:val="1"/>
      <w:tblBorders>
        <w:top w:val="single" w:color="E7AA82" w:themeColor="accent5" w:themeTint="99" w:sz="2" w:space="0"/>
        <w:bottom w:val="single" w:color="E7AA82" w:themeColor="accent5" w:themeTint="99" w:sz="2" w:space="0"/>
        <w:insideH w:val="single" w:color="E7AA82" w:themeColor="accent5" w:themeTint="99" w:sz="2" w:space="0"/>
        <w:insideV w:val="single" w:color="E7AA82" w:themeColor="accent5" w:themeTint="99" w:sz="2" w:space="0"/>
      </w:tblBorders>
    </w:tblPr>
    <w:tblStylePr w:type="firstRow">
      <w:rPr>
        <w:b/>
        <w:bCs/>
      </w:rPr>
      <w:tblPr/>
      <w:tcPr>
        <w:tcBorders>
          <w:top w:val="nil"/>
          <w:bottom w:val="single" w:color="E7AA82" w:themeColor="accent5" w:themeTint="99" w:sz="12" w:space="0"/>
          <w:insideH w:val="nil"/>
          <w:insideV w:val="nil"/>
        </w:tcBorders>
        <w:shd w:val="clear" w:color="auto" w:fill="FFFFFF" w:themeFill="background1"/>
      </w:tcPr>
    </w:tblStylePr>
    <w:tblStylePr w:type="lastRow">
      <w:rPr>
        <w:b/>
        <w:bCs/>
      </w:rPr>
      <w:tblPr/>
      <w:tcPr>
        <w:tcBorders>
          <w:top w:val="double" w:color="E7AA82"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2-Accent6">
    <w:name w:val="Grid Table 2 Accent 6"/>
    <w:basedOn w:val="TableNormal"/>
    <w:uiPriority w:val="47"/>
    <w:rsid w:val="00DC2CF0"/>
    <w:pPr>
      <w:spacing w:after="0" w:line="240" w:lineRule="auto"/>
    </w:pPr>
    <w:tblPr>
      <w:tblStyleRowBandSize w:val="1"/>
      <w:tblStyleColBandSize w:val="1"/>
      <w:tblBorders>
        <w:top w:val="single" w:color="EBD697" w:themeColor="accent6" w:themeTint="99" w:sz="2" w:space="0"/>
        <w:bottom w:val="single" w:color="EBD697" w:themeColor="accent6" w:themeTint="99" w:sz="2" w:space="0"/>
        <w:insideH w:val="single" w:color="EBD697" w:themeColor="accent6" w:themeTint="99" w:sz="2" w:space="0"/>
        <w:insideV w:val="single" w:color="EBD697" w:themeColor="accent6" w:themeTint="99" w:sz="2" w:space="0"/>
      </w:tblBorders>
    </w:tblPr>
    <w:tblStylePr w:type="firstRow">
      <w:rPr>
        <w:b/>
        <w:bCs/>
      </w:rPr>
      <w:tblPr/>
      <w:tcPr>
        <w:tcBorders>
          <w:top w:val="nil"/>
          <w:bottom w:val="single" w:color="EBD697" w:themeColor="accent6" w:themeTint="99" w:sz="12" w:space="0"/>
          <w:insideH w:val="nil"/>
          <w:insideV w:val="nil"/>
        </w:tcBorders>
        <w:shd w:val="clear" w:color="auto" w:fill="FFFFFF" w:themeFill="background1"/>
      </w:tcPr>
    </w:tblStylePr>
    <w:tblStylePr w:type="lastRow">
      <w:rPr>
        <w:b/>
        <w:bCs/>
      </w:rPr>
      <w:tblPr/>
      <w:tcPr>
        <w:tcBorders>
          <w:top w:val="double" w:color="EBD697"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3">
    <w:name w:val="Grid Table 3"/>
    <w:basedOn w:val="TableNormal"/>
    <w:uiPriority w:val="48"/>
    <w:rsid w:val="00DC2CF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DC2CF0"/>
    <w:pPr>
      <w:spacing w:after="0" w:line="240" w:lineRule="auto"/>
    </w:p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color="54A2C3" w:themeColor="accent1" w:themeTint="99" w:sz="4" w:space="0"/>
        </w:tcBorders>
      </w:tcPr>
    </w:tblStylePr>
    <w:tblStylePr w:type="nwCell">
      <w:tblPr/>
      <w:tcPr>
        <w:tcBorders>
          <w:bottom w:val="single" w:color="54A2C3" w:themeColor="accent1" w:themeTint="99" w:sz="4" w:space="0"/>
        </w:tcBorders>
      </w:tcPr>
    </w:tblStylePr>
    <w:tblStylePr w:type="seCell">
      <w:tblPr/>
      <w:tcPr>
        <w:tcBorders>
          <w:top w:val="single" w:color="54A2C3" w:themeColor="accent1" w:themeTint="99" w:sz="4" w:space="0"/>
        </w:tcBorders>
      </w:tcPr>
    </w:tblStylePr>
    <w:tblStylePr w:type="swCell">
      <w:tblPr/>
      <w:tcPr>
        <w:tcBorders>
          <w:top w:val="single" w:color="54A2C3" w:themeColor="accent1" w:themeTint="99" w:sz="4" w:space="0"/>
        </w:tcBorders>
      </w:tcPr>
    </w:tblStylePr>
  </w:style>
  <w:style w:type="table" w:styleId="GridTable3-Accent2">
    <w:name w:val="Grid Table 3 Accent 2"/>
    <w:basedOn w:val="TableNormal"/>
    <w:uiPriority w:val="48"/>
    <w:rsid w:val="00DC2CF0"/>
    <w:pPr>
      <w:spacing w:after="0" w:line="240" w:lineRule="auto"/>
    </w:p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color="EB9191" w:themeColor="accent2" w:themeTint="99" w:sz="4" w:space="0"/>
        </w:tcBorders>
      </w:tcPr>
    </w:tblStylePr>
    <w:tblStylePr w:type="nwCell">
      <w:tblPr/>
      <w:tcPr>
        <w:tcBorders>
          <w:bottom w:val="single" w:color="EB9191" w:themeColor="accent2" w:themeTint="99" w:sz="4" w:space="0"/>
        </w:tcBorders>
      </w:tcPr>
    </w:tblStylePr>
    <w:tblStylePr w:type="seCell">
      <w:tblPr/>
      <w:tcPr>
        <w:tcBorders>
          <w:top w:val="single" w:color="EB9191" w:themeColor="accent2" w:themeTint="99" w:sz="4" w:space="0"/>
        </w:tcBorders>
      </w:tcPr>
    </w:tblStylePr>
    <w:tblStylePr w:type="swCell">
      <w:tblPr/>
      <w:tcPr>
        <w:tcBorders>
          <w:top w:val="single" w:color="EB9191" w:themeColor="accent2" w:themeTint="99" w:sz="4" w:space="0"/>
        </w:tcBorders>
      </w:tcPr>
    </w:tblStylePr>
  </w:style>
  <w:style w:type="table" w:styleId="GridTable3-Accent3">
    <w:name w:val="Grid Table 3 Accent 3"/>
    <w:basedOn w:val="TableNormal"/>
    <w:uiPriority w:val="48"/>
    <w:rsid w:val="00DC2CF0"/>
    <w:pPr>
      <w:spacing w:after="0" w:line="240" w:lineRule="auto"/>
    </w:p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color="A0DDCD" w:themeColor="accent3" w:themeTint="99" w:sz="4" w:space="0"/>
        </w:tcBorders>
      </w:tcPr>
    </w:tblStylePr>
    <w:tblStylePr w:type="nwCell">
      <w:tblPr/>
      <w:tcPr>
        <w:tcBorders>
          <w:bottom w:val="single" w:color="A0DDCD" w:themeColor="accent3" w:themeTint="99" w:sz="4" w:space="0"/>
        </w:tcBorders>
      </w:tcPr>
    </w:tblStylePr>
    <w:tblStylePr w:type="seCell">
      <w:tblPr/>
      <w:tcPr>
        <w:tcBorders>
          <w:top w:val="single" w:color="A0DDCD" w:themeColor="accent3" w:themeTint="99" w:sz="4" w:space="0"/>
        </w:tcBorders>
      </w:tcPr>
    </w:tblStylePr>
    <w:tblStylePr w:type="swCell">
      <w:tblPr/>
      <w:tcPr>
        <w:tcBorders>
          <w:top w:val="single" w:color="A0DDCD" w:themeColor="accent3" w:themeTint="99" w:sz="4" w:space="0"/>
        </w:tcBorders>
      </w:tcPr>
    </w:tblStylePr>
  </w:style>
  <w:style w:type="table" w:styleId="GridTable3-Accent4">
    <w:name w:val="Grid Table 3 Accent 4"/>
    <w:basedOn w:val="TableNormal"/>
    <w:uiPriority w:val="48"/>
    <w:rsid w:val="00DC2CF0"/>
    <w:pPr>
      <w:spacing w:after="0" w:line="240" w:lineRule="auto"/>
    </w:p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color="D34D83" w:themeColor="accent4" w:themeTint="99" w:sz="4" w:space="0"/>
        </w:tcBorders>
      </w:tcPr>
    </w:tblStylePr>
    <w:tblStylePr w:type="nwCell">
      <w:tblPr/>
      <w:tcPr>
        <w:tcBorders>
          <w:bottom w:val="single" w:color="D34D83" w:themeColor="accent4" w:themeTint="99" w:sz="4" w:space="0"/>
        </w:tcBorders>
      </w:tcPr>
    </w:tblStylePr>
    <w:tblStylePr w:type="seCell">
      <w:tblPr/>
      <w:tcPr>
        <w:tcBorders>
          <w:top w:val="single" w:color="D34D83" w:themeColor="accent4" w:themeTint="99" w:sz="4" w:space="0"/>
        </w:tcBorders>
      </w:tcPr>
    </w:tblStylePr>
    <w:tblStylePr w:type="swCell">
      <w:tblPr/>
      <w:tcPr>
        <w:tcBorders>
          <w:top w:val="single" w:color="D34D83" w:themeColor="accent4" w:themeTint="99" w:sz="4" w:space="0"/>
        </w:tcBorders>
      </w:tcPr>
    </w:tblStylePr>
  </w:style>
  <w:style w:type="table" w:styleId="GridTable3-Accent5">
    <w:name w:val="Grid Table 3 Accent 5"/>
    <w:basedOn w:val="TableNormal"/>
    <w:uiPriority w:val="48"/>
    <w:rsid w:val="00DC2CF0"/>
    <w:pPr>
      <w:spacing w:after="0" w:line="240" w:lineRule="auto"/>
    </w:p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color="E7AA82" w:themeColor="accent5" w:themeTint="99" w:sz="4" w:space="0"/>
        </w:tcBorders>
      </w:tcPr>
    </w:tblStylePr>
    <w:tblStylePr w:type="nwCell">
      <w:tblPr/>
      <w:tcPr>
        <w:tcBorders>
          <w:bottom w:val="single" w:color="E7AA82" w:themeColor="accent5" w:themeTint="99" w:sz="4" w:space="0"/>
        </w:tcBorders>
      </w:tcPr>
    </w:tblStylePr>
    <w:tblStylePr w:type="seCell">
      <w:tblPr/>
      <w:tcPr>
        <w:tcBorders>
          <w:top w:val="single" w:color="E7AA82" w:themeColor="accent5" w:themeTint="99" w:sz="4" w:space="0"/>
        </w:tcBorders>
      </w:tcPr>
    </w:tblStylePr>
    <w:tblStylePr w:type="swCell">
      <w:tblPr/>
      <w:tcPr>
        <w:tcBorders>
          <w:top w:val="single" w:color="E7AA82" w:themeColor="accent5" w:themeTint="99" w:sz="4" w:space="0"/>
        </w:tcBorders>
      </w:tcPr>
    </w:tblStylePr>
  </w:style>
  <w:style w:type="table" w:styleId="GridTable3-Accent6">
    <w:name w:val="Grid Table 3 Accent 6"/>
    <w:basedOn w:val="TableNormal"/>
    <w:uiPriority w:val="48"/>
    <w:rsid w:val="00DC2CF0"/>
    <w:pPr>
      <w:spacing w:after="0" w:line="240" w:lineRule="auto"/>
    </w:p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color="EBD697" w:themeColor="accent6" w:themeTint="99" w:sz="4" w:space="0"/>
        </w:tcBorders>
      </w:tcPr>
    </w:tblStylePr>
    <w:tblStylePr w:type="nwCell">
      <w:tblPr/>
      <w:tcPr>
        <w:tcBorders>
          <w:bottom w:val="single" w:color="EBD697" w:themeColor="accent6" w:themeTint="99" w:sz="4" w:space="0"/>
        </w:tcBorders>
      </w:tcPr>
    </w:tblStylePr>
    <w:tblStylePr w:type="seCell">
      <w:tblPr/>
      <w:tcPr>
        <w:tcBorders>
          <w:top w:val="single" w:color="EBD697" w:themeColor="accent6" w:themeTint="99" w:sz="4" w:space="0"/>
        </w:tcBorders>
      </w:tcPr>
    </w:tblStylePr>
    <w:tblStylePr w:type="swCell">
      <w:tblPr/>
      <w:tcPr>
        <w:tcBorders>
          <w:top w:val="single" w:color="EBD697" w:themeColor="accent6" w:themeTint="99" w:sz="4" w:space="0"/>
        </w:tcBorders>
      </w:tcPr>
    </w:tblStylePr>
  </w:style>
  <w:style w:type="table" w:styleId="GridTable4">
    <w:name w:val="Grid Table 4"/>
    <w:basedOn w:val="TableNormal"/>
    <w:uiPriority w:val="49"/>
    <w:rsid w:val="00DC2CF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C2CF0"/>
    <w:pPr>
      <w:spacing w:after="0" w:line="240" w:lineRule="auto"/>
    </w:p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color w:val="FFFFFF" w:themeColor="background1"/>
      </w:rPr>
      <w:tblPr/>
      <w:tcPr>
        <w:tcBorders>
          <w:top w:val="single" w:color="214C5E" w:themeColor="accent1" w:sz="4" w:space="0"/>
          <w:left w:val="single" w:color="214C5E" w:themeColor="accent1" w:sz="4" w:space="0"/>
          <w:bottom w:val="single" w:color="214C5E" w:themeColor="accent1" w:sz="4" w:space="0"/>
          <w:right w:val="single" w:color="214C5E" w:themeColor="accent1" w:sz="4" w:space="0"/>
          <w:insideH w:val="nil"/>
          <w:insideV w:val="nil"/>
        </w:tcBorders>
        <w:shd w:val="clear" w:color="auto" w:fill="214C5E" w:themeFill="accent1"/>
      </w:tcPr>
    </w:tblStylePr>
    <w:tblStylePr w:type="lastRow">
      <w:rPr>
        <w:b/>
        <w:bCs/>
      </w:rPr>
      <w:tblPr/>
      <w:tcPr>
        <w:tcBorders>
          <w:top w:val="double" w:color="214C5E" w:themeColor="accent1"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4-Accent2">
    <w:name w:val="Grid Table 4 Accent 2"/>
    <w:basedOn w:val="TableNormal"/>
    <w:uiPriority w:val="49"/>
    <w:rsid w:val="00DC2CF0"/>
    <w:pPr>
      <w:spacing w:after="0" w:line="240" w:lineRule="auto"/>
    </w:p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color w:val="FFFFFF" w:themeColor="background1"/>
      </w:rPr>
      <w:tblPr/>
      <w:tcPr>
        <w:tcBorders>
          <w:top w:val="single" w:color="DE4948" w:themeColor="accent2" w:sz="4" w:space="0"/>
          <w:left w:val="single" w:color="DE4948" w:themeColor="accent2" w:sz="4" w:space="0"/>
          <w:bottom w:val="single" w:color="DE4948" w:themeColor="accent2" w:sz="4" w:space="0"/>
          <w:right w:val="single" w:color="DE4948" w:themeColor="accent2" w:sz="4" w:space="0"/>
          <w:insideH w:val="nil"/>
          <w:insideV w:val="nil"/>
        </w:tcBorders>
        <w:shd w:val="clear" w:color="auto" w:fill="DE4948" w:themeFill="accent2"/>
      </w:tcPr>
    </w:tblStylePr>
    <w:tblStylePr w:type="lastRow">
      <w:rPr>
        <w:b/>
        <w:bCs/>
      </w:rPr>
      <w:tblPr/>
      <w:tcPr>
        <w:tcBorders>
          <w:top w:val="double" w:color="DE4948" w:themeColor="accent2"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4-Accent3">
    <w:name w:val="Grid Table 4 Accent 3"/>
    <w:basedOn w:val="TableNormal"/>
    <w:uiPriority w:val="49"/>
    <w:rsid w:val="00DC2CF0"/>
    <w:pPr>
      <w:spacing w:after="0" w:line="240" w:lineRule="auto"/>
    </w:p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color w:val="FFFFFF" w:themeColor="background1"/>
      </w:rPr>
      <w:tblPr/>
      <w:tcPr>
        <w:tcBorders>
          <w:top w:val="single" w:color="62C7AD" w:themeColor="accent3" w:sz="4" w:space="0"/>
          <w:left w:val="single" w:color="62C7AD" w:themeColor="accent3" w:sz="4" w:space="0"/>
          <w:bottom w:val="single" w:color="62C7AD" w:themeColor="accent3" w:sz="4" w:space="0"/>
          <w:right w:val="single" w:color="62C7AD" w:themeColor="accent3" w:sz="4" w:space="0"/>
          <w:insideH w:val="nil"/>
          <w:insideV w:val="nil"/>
        </w:tcBorders>
        <w:shd w:val="clear" w:color="auto" w:fill="62C7AD" w:themeFill="accent3"/>
      </w:tcPr>
    </w:tblStylePr>
    <w:tblStylePr w:type="lastRow">
      <w:rPr>
        <w:b/>
        <w:bCs/>
      </w:rPr>
      <w:tblPr/>
      <w:tcPr>
        <w:tcBorders>
          <w:top w:val="double" w:color="62C7AD" w:themeColor="accent3"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4-Accent4">
    <w:name w:val="Grid Table 4 Accent 4"/>
    <w:basedOn w:val="TableNormal"/>
    <w:uiPriority w:val="49"/>
    <w:rsid w:val="00DC2CF0"/>
    <w:pPr>
      <w:spacing w:after="0" w:line="240" w:lineRule="auto"/>
    </w:p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color w:val="FFFFFF" w:themeColor="background1"/>
      </w:rPr>
      <w:tblPr/>
      <w:tcPr>
        <w:tcBorders>
          <w:top w:val="single" w:color="731C3F" w:themeColor="accent4" w:sz="4" w:space="0"/>
          <w:left w:val="single" w:color="731C3F" w:themeColor="accent4" w:sz="4" w:space="0"/>
          <w:bottom w:val="single" w:color="731C3F" w:themeColor="accent4" w:sz="4" w:space="0"/>
          <w:right w:val="single" w:color="731C3F" w:themeColor="accent4" w:sz="4" w:space="0"/>
          <w:insideH w:val="nil"/>
          <w:insideV w:val="nil"/>
        </w:tcBorders>
        <w:shd w:val="clear" w:color="auto" w:fill="731C3F" w:themeFill="accent4"/>
      </w:tcPr>
    </w:tblStylePr>
    <w:tblStylePr w:type="lastRow">
      <w:rPr>
        <w:b/>
        <w:bCs/>
      </w:rPr>
      <w:tblPr/>
      <w:tcPr>
        <w:tcBorders>
          <w:top w:val="double" w:color="731C3F" w:themeColor="accent4"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4-Accent5">
    <w:name w:val="Grid Table 4 Accent 5"/>
    <w:basedOn w:val="TableNormal"/>
    <w:uiPriority w:val="49"/>
    <w:rsid w:val="00DC2CF0"/>
    <w:pPr>
      <w:spacing w:after="0" w:line="240" w:lineRule="auto"/>
    </w:p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color w:val="FFFFFF" w:themeColor="background1"/>
      </w:rPr>
      <w:tblPr/>
      <w:tcPr>
        <w:tcBorders>
          <w:top w:val="single" w:color="D87330" w:themeColor="accent5" w:sz="4" w:space="0"/>
          <w:left w:val="single" w:color="D87330" w:themeColor="accent5" w:sz="4" w:space="0"/>
          <w:bottom w:val="single" w:color="D87330" w:themeColor="accent5" w:sz="4" w:space="0"/>
          <w:right w:val="single" w:color="D87330" w:themeColor="accent5" w:sz="4" w:space="0"/>
          <w:insideH w:val="nil"/>
          <w:insideV w:val="nil"/>
        </w:tcBorders>
        <w:shd w:val="clear" w:color="auto" w:fill="D87330" w:themeFill="accent5"/>
      </w:tcPr>
    </w:tblStylePr>
    <w:tblStylePr w:type="lastRow">
      <w:rPr>
        <w:b/>
        <w:bCs/>
      </w:rPr>
      <w:tblPr/>
      <w:tcPr>
        <w:tcBorders>
          <w:top w:val="double" w:color="D87330" w:themeColor="accent5"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4-Accent6">
    <w:name w:val="Grid Table 4 Accent 6"/>
    <w:basedOn w:val="TableNormal"/>
    <w:uiPriority w:val="49"/>
    <w:rsid w:val="00DC2CF0"/>
    <w:pPr>
      <w:spacing w:after="0" w:line="240" w:lineRule="auto"/>
    </w:p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color w:val="FFFFFF" w:themeColor="background1"/>
      </w:rPr>
      <w:tblPr/>
      <w:tcPr>
        <w:tcBorders>
          <w:top w:val="single" w:color="DEBC53" w:themeColor="accent6" w:sz="4" w:space="0"/>
          <w:left w:val="single" w:color="DEBC53" w:themeColor="accent6" w:sz="4" w:space="0"/>
          <w:bottom w:val="single" w:color="DEBC53" w:themeColor="accent6" w:sz="4" w:space="0"/>
          <w:right w:val="single" w:color="DEBC53" w:themeColor="accent6" w:sz="4" w:space="0"/>
          <w:insideH w:val="nil"/>
          <w:insideV w:val="nil"/>
        </w:tcBorders>
        <w:shd w:val="clear" w:color="auto" w:fill="DEBC53" w:themeFill="accent6"/>
      </w:tcPr>
    </w:tblStylePr>
    <w:tblStylePr w:type="lastRow">
      <w:rPr>
        <w:b/>
        <w:bCs/>
      </w:rPr>
      <w:tblPr/>
      <w:tcPr>
        <w:tcBorders>
          <w:top w:val="double" w:color="DEBC53" w:themeColor="accent6"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5Dark">
    <w:name w:val="Grid Table 5 Dark"/>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6E0EB"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14C5E"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14C5E"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14C5E"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14C5E" w:themeFill="accent1"/>
      </w:tcPr>
    </w:tblStylePr>
    <w:tblStylePr w:type="band1Vert">
      <w:tblPr/>
      <w:tcPr>
        <w:shd w:val="clear" w:color="auto" w:fill="8DC1D7" w:themeFill="accent1" w:themeFillTint="66"/>
      </w:tcPr>
    </w:tblStylePr>
    <w:tblStylePr w:type="band1Horz">
      <w:tblPr/>
      <w:tcPr>
        <w:shd w:val="clear" w:color="auto" w:fill="8DC1D7" w:themeFill="accent1" w:themeFillTint="66"/>
      </w:tcPr>
    </w:tblStylePr>
  </w:style>
  <w:style w:type="table" w:styleId="GridTable5Dark-Accent2">
    <w:name w:val="Grid Table 5 Dark Accent 2"/>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8DADA"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E4948"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E4948"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E4948"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E4948" w:themeFill="accent2"/>
      </w:tcPr>
    </w:tblStylePr>
    <w:tblStylePr w:type="band1Vert">
      <w:tblPr/>
      <w:tcPr>
        <w:shd w:val="clear" w:color="auto" w:fill="F1B5B5" w:themeFill="accent2" w:themeFillTint="66"/>
      </w:tcPr>
    </w:tblStylePr>
    <w:tblStylePr w:type="band1Horz">
      <w:tblPr/>
      <w:tcPr>
        <w:shd w:val="clear" w:color="auto" w:fill="F1B5B5" w:themeFill="accent2" w:themeFillTint="66"/>
      </w:tcPr>
    </w:tblStylePr>
  </w:style>
  <w:style w:type="table" w:styleId="GridTable5Dark-Accent3">
    <w:name w:val="Grid Table 5 Dark Accent 3"/>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FF3EE"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62C7AD"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62C7AD"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62C7AD"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62C7AD" w:themeFill="accent3"/>
      </w:tcPr>
    </w:tblStylePr>
    <w:tblStylePr w:type="band1Vert">
      <w:tblPr/>
      <w:tcPr>
        <w:shd w:val="clear" w:color="auto" w:fill="C0E8DE" w:themeFill="accent3" w:themeFillTint="66"/>
      </w:tcPr>
    </w:tblStylePr>
    <w:tblStylePr w:type="band1Horz">
      <w:tblPr/>
      <w:tcPr>
        <w:shd w:val="clear" w:color="auto" w:fill="C0E8DE" w:themeFill="accent3" w:themeFillTint="66"/>
      </w:tcPr>
    </w:tblStylePr>
  </w:style>
  <w:style w:type="table" w:styleId="GridTable5Dark-Accent4">
    <w:name w:val="Grid Table 5 Dark Accent 4"/>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0C3D5"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31C3F"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31C3F"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31C3F"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31C3F" w:themeFill="accent4"/>
      </w:tcPr>
    </w:tblStylePr>
    <w:tblStylePr w:type="band1Vert">
      <w:tblPr/>
      <w:tcPr>
        <w:shd w:val="clear" w:color="auto" w:fill="E288AC" w:themeFill="accent4" w:themeFillTint="66"/>
      </w:tcPr>
    </w:tblStylePr>
    <w:tblStylePr w:type="band1Horz">
      <w:tblPr/>
      <w:tcPr>
        <w:shd w:val="clear" w:color="auto" w:fill="E288AC" w:themeFill="accent4" w:themeFillTint="66"/>
      </w:tcPr>
    </w:tblStylePr>
  </w:style>
  <w:style w:type="table" w:styleId="GridTable5Dark-Accent5">
    <w:name w:val="Grid Table 5 Dark Accent 5"/>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2D5"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87330"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87330"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87330"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87330" w:themeFill="accent5"/>
      </w:tcPr>
    </w:tblStylePr>
    <w:tblStylePr w:type="band1Vert">
      <w:tblPr/>
      <w:tcPr>
        <w:shd w:val="clear" w:color="auto" w:fill="EFC6AC" w:themeFill="accent5" w:themeFillTint="66"/>
      </w:tcPr>
    </w:tblStylePr>
    <w:tblStylePr w:type="band1Horz">
      <w:tblPr/>
      <w:tcPr>
        <w:shd w:val="clear" w:color="auto" w:fill="EFC6AC" w:themeFill="accent5" w:themeFillTint="66"/>
      </w:tcPr>
    </w:tblStylePr>
  </w:style>
  <w:style w:type="table" w:styleId="GridTable5Dark-Accent6">
    <w:name w:val="Grid Table 5 Dark Accent 6"/>
    <w:basedOn w:val="TableNormal"/>
    <w:uiPriority w:val="50"/>
    <w:rsid w:val="00DC2CF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8F1DC"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EBC53"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EBC53"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EBC53"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EBC53" w:themeFill="accent6"/>
      </w:tcPr>
    </w:tblStylePr>
    <w:tblStylePr w:type="band1Vert">
      <w:tblPr/>
      <w:tcPr>
        <w:shd w:val="clear" w:color="auto" w:fill="F1E4BA" w:themeFill="accent6" w:themeFillTint="66"/>
      </w:tcPr>
    </w:tblStylePr>
    <w:tblStylePr w:type="band1Horz">
      <w:tblPr/>
      <w:tcPr>
        <w:shd w:val="clear" w:color="auto" w:fill="F1E4BA" w:themeFill="accent6" w:themeFillTint="66"/>
      </w:tcPr>
    </w:tblStylePr>
  </w:style>
  <w:style w:type="table" w:styleId="GridTable6Colorful">
    <w:name w:val="Grid Table 6 Colorful"/>
    <w:basedOn w:val="TableNormal"/>
    <w:uiPriority w:val="51"/>
    <w:rsid w:val="00DC2CF0"/>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rPr>
      <w:tblPr/>
      <w:tcPr>
        <w:tcBorders>
          <w:bottom w:val="single" w:color="54A2C3" w:themeColor="accent1" w:themeTint="99" w:sz="12" w:space="0"/>
        </w:tcBorders>
      </w:tcPr>
    </w:tblStylePr>
    <w:tblStylePr w:type="lastRow">
      <w:rPr>
        <w:b/>
        <w:bCs/>
      </w:rPr>
      <w:tblPr/>
      <w:tcPr>
        <w:tcBorders>
          <w:top w:val="double" w:color="54A2C3" w:themeColor="accent1" w:themeTint="99"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6Colorful-Accent2">
    <w:name w:val="Grid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rPr>
      <w:tblPr/>
      <w:tcPr>
        <w:tcBorders>
          <w:bottom w:val="single" w:color="EB9191" w:themeColor="accent2" w:themeTint="99" w:sz="12" w:space="0"/>
        </w:tcBorders>
      </w:tcPr>
    </w:tblStylePr>
    <w:tblStylePr w:type="lastRow">
      <w:rPr>
        <w:b/>
        <w:bCs/>
      </w:rPr>
      <w:tblPr/>
      <w:tcPr>
        <w:tcBorders>
          <w:top w:val="double" w:color="EB9191" w:themeColor="accent2" w:themeTint="99"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6Colorful-Accent3">
    <w:name w:val="Grid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rPr>
      <w:tblPr/>
      <w:tcPr>
        <w:tcBorders>
          <w:bottom w:val="single" w:color="A0DDCD" w:themeColor="accent3" w:themeTint="99" w:sz="12" w:space="0"/>
        </w:tcBorders>
      </w:tcPr>
    </w:tblStylePr>
    <w:tblStylePr w:type="lastRow">
      <w:rPr>
        <w:b/>
        <w:bCs/>
      </w:rPr>
      <w:tblPr/>
      <w:tcPr>
        <w:tcBorders>
          <w:top w:val="double" w:color="A0DDCD" w:themeColor="accent3" w:themeTint="99"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6Colorful-Accent4">
    <w:name w:val="Grid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rPr>
      <w:tblPr/>
      <w:tcPr>
        <w:tcBorders>
          <w:bottom w:val="single" w:color="D34D83" w:themeColor="accent4" w:themeTint="99" w:sz="12" w:space="0"/>
        </w:tcBorders>
      </w:tcPr>
    </w:tblStylePr>
    <w:tblStylePr w:type="lastRow">
      <w:rPr>
        <w:b/>
        <w:bCs/>
      </w:rPr>
      <w:tblPr/>
      <w:tcPr>
        <w:tcBorders>
          <w:top w:val="double" w:color="D34D83" w:themeColor="accent4" w:themeTint="99"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6Colorful-Accent5">
    <w:name w:val="Grid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rPr>
      <w:tblPr/>
      <w:tcPr>
        <w:tcBorders>
          <w:bottom w:val="single" w:color="E7AA82" w:themeColor="accent5" w:themeTint="99" w:sz="12" w:space="0"/>
        </w:tcBorders>
      </w:tcPr>
    </w:tblStylePr>
    <w:tblStylePr w:type="lastRow">
      <w:rPr>
        <w:b/>
        <w:bCs/>
      </w:rPr>
      <w:tblPr/>
      <w:tcPr>
        <w:tcBorders>
          <w:top w:val="double" w:color="E7AA82" w:themeColor="accent5" w:themeTint="99"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6Colorful-Accent6">
    <w:name w:val="Grid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rPr>
      <w:tblPr/>
      <w:tcPr>
        <w:tcBorders>
          <w:bottom w:val="single" w:color="EBD697" w:themeColor="accent6" w:themeTint="99" w:sz="12" w:space="0"/>
        </w:tcBorders>
      </w:tcPr>
    </w:tblStylePr>
    <w:tblStylePr w:type="lastRow">
      <w:rPr>
        <w:b/>
        <w:bCs/>
      </w:rPr>
      <w:tblPr/>
      <w:tcPr>
        <w:tcBorders>
          <w:top w:val="double" w:color="EBD697" w:themeColor="accent6" w:themeTint="99"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7Colorful">
    <w:name w:val="Grid Table 7 Colorful"/>
    <w:basedOn w:val="TableNormal"/>
    <w:uiPriority w:val="52"/>
    <w:rsid w:val="00DC2CF0"/>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DC2CF0"/>
    <w:pPr>
      <w:spacing w:after="0" w:line="240" w:lineRule="auto"/>
    </w:pPr>
    <w:rPr>
      <w:color w:val="183846" w:themeColor="accent1" w:themeShade="BF"/>
    </w:r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insideV w:val="single" w:color="54A2C3"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color="54A2C3" w:themeColor="accent1" w:themeTint="99" w:sz="4" w:space="0"/>
        </w:tcBorders>
      </w:tcPr>
    </w:tblStylePr>
    <w:tblStylePr w:type="nwCell">
      <w:tblPr/>
      <w:tcPr>
        <w:tcBorders>
          <w:bottom w:val="single" w:color="54A2C3" w:themeColor="accent1" w:themeTint="99" w:sz="4" w:space="0"/>
        </w:tcBorders>
      </w:tcPr>
    </w:tblStylePr>
    <w:tblStylePr w:type="seCell">
      <w:tblPr/>
      <w:tcPr>
        <w:tcBorders>
          <w:top w:val="single" w:color="54A2C3" w:themeColor="accent1" w:themeTint="99" w:sz="4" w:space="0"/>
        </w:tcBorders>
      </w:tcPr>
    </w:tblStylePr>
    <w:tblStylePr w:type="swCell">
      <w:tblPr/>
      <w:tcPr>
        <w:tcBorders>
          <w:top w:val="single" w:color="54A2C3" w:themeColor="accent1" w:themeTint="99" w:sz="4" w:space="0"/>
        </w:tcBorders>
      </w:tcPr>
    </w:tblStylePr>
  </w:style>
  <w:style w:type="table" w:styleId="GridTable7Colorful-Accent2">
    <w:name w:val="Grid Table 7 Colorful Accent 2"/>
    <w:basedOn w:val="TableNormal"/>
    <w:uiPriority w:val="52"/>
    <w:rsid w:val="00DC2CF0"/>
    <w:pPr>
      <w:spacing w:after="0" w:line="240" w:lineRule="auto"/>
    </w:pPr>
    <w:rPr>
      <w:color w:val="BA2221" w:themeColor="accent2" w:themeShade="BF"/>
    </w:r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insideV w:val="single" w:color="EB9191"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color="EB9191" w:themeColor="accent2" w:themeTint="99" w:sz="4" w:space="0"/>
        </w:tcBorders>
      </w:tcPr>
    </w:tblStylePr>
    <w:tblStylePr w:type="nwCell">
      <w:tblPr/>
      <w:tcPr>
        <w:tcBorders>
          <w:bottom w:val="single" w:color="EB9191" w:themeColor="accent2" w:themeTint="99" w:sz="4" w:space="0"/>
        </w:tcBorders>
      </w:tcPr>
    </w:tblStylePr>
    <w:tblStylePr w:type="seCell">
      <w:tblPr/>
      <w:tcPr>
        <w:tcBorders>
          <w:top w:val="single" w:color="EB9191" w:themeColor="accent2" w:themeTint="99" w:sz="4" w:space="0"/>
        </w:tcBorders>
      </w:tcPr>
    </w:tblStylePr>
    <w:tblStylePr w:type="swCell">
      <w:tblPr/>
      <w:tcPr>
        <w:tcBorders>
          <w:top w:val="single" w:color="EB9191" w:themeColor="accent2" w:themeTint="99" w:sz="4" w:space="0"/>
        </w:tcBorders>
      </w:tcPr>
    </w:tblStylePr>
  </w:style>
  <w:style w:type="table" w:styleId="GridTable7Colorful-Accent3">
    <w:name w:val="Grid Table 7 Colorful Accent 3"/>
    <w:basedOn w:val="TableNormal"/>
    <w:uiPriority w:val="52"/>
    <w:rsid w:val="00DC2CF0"/>
    <w:pPr>
      <w:spacing w:after="0" w:line="240" w:lineRule="auto"/>
    </w:pPr>
    <w:rPr>
      <w:color w:val="3AA388" w:themeColor="accent3" w:themeShade="BF"/>
    </w:r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insideV w:val="single" w:color="A0DDCD"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color="A0DDCD" w:themeColor="accent3" w:themeTint="99" w:sz="4" w:space="0"/>
        </w:tcBorders>
      </w:tcPr>
    </w:tblStylePr>
    <w:tblStylePr w:type="nwCell">
      <w:tblPr/>
      <w:tcPr>
        <w:tcBorders>
          <w:bottom w:val="single" w:color="A0DDCD" w:themeColor="accent3" w:themeTint="99" w:sz="4" w:space="0"/>
        </w:tcBorders>
      </w:tcPr>
    </w:tblStylePr>
    <w:tblStylePr w:type="seCell">
      <w:tblPr/>
      <w:tcPr>
        <w:tcBorders>
          <w:top w:val="single" w:color="A0DDCD" w:themeColor="accent3" w:themeTint="99" w:sz="4" w:space="0"/>
        </w:tcBorders>
      </w:tcPr>
    </w:tblStylePr>
    <w:tblStylePr w:type="swCell">
      <w:tblPr/>
      <w:tcPr>
        <w:tcBorders>
          <w:top w:val="single" w:color="A0DDCD" w:themeColor="accent3" w:themeTint="99" w:sz="4" w:space="0"/>
        </w:tcBorders>
      </w:tcPr>
    </w:tblStylePr>
  </w:style>
  <w:style w:type="table" w:styleId="GridTable7Colorful-Accent4">
    <w:name w:val="Grid Table 7 Colorful Accent 4"/>
    <w:basedOn w:val="TableNormal"/>
    <w:uiPriority w:val="52"/>
    <w:rsid w:val="00DC2CF0"/>
    <w:pPr>
      <w:spacing w:after="0" w:line="240" w:lineRule="auto"/>
    </w:pPr>
    <w:rPr>
      <w:color w:val="56152F" w:themeColor="accent4" w:themeShade="BF"/>
    </w:r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insideV w:val="single" w:color="D34D83"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color="D34D83" w:themeColor="accent4" w:themeTint="99" w:sz="4" w:space="0"/>
        </w:tcBorders>
      </w:tcPr>
    </w:tblStylePr>
    <w:tblStylePr w:type="nwCell">
      <w:tblPr/>
      <w:tcPr>
        <w:tcBorders>
          <w:bottom w:val="single" w:color="D34D83" w:themeColor="accent4" w:themeTint="99" w:sz="4" w:space="0"/>
        </w:tcBorders>
      </w:tcPr>
    </w:tblStylePr>
    <w:tblStylePr w:type="seCell">
      <w:tblPr/>
      <w:tcPr>
        <w:tcBorders>
          <w:top w:val="single" w:color="D34D83" w:themeColor="accent4" w:themeTint="99" w:sz="4" w:space="0"/>
        </w:tcBorders>
      </w:tcPr>
    </w:tblStylePr>
    <w:tblStylePr w:type="swCell">
      <w:tblPr/>
      <w:tcPr>
        <w:tcBorders>
          <w:top w:val="single" w:color="D34D83" w:themeColor="accent4" w:themeTint="99" w:sz="4" w:space="0"/>
        </w:tcBorders>
      </w:tcPr>
    </w:tblStylePr>
  </w:style>
  <w:style w:type="table" w:styleId="GridTable7Colorful-Accent5">
    <w:name w:val="Grid Table 7 Colorful Accent 5"/>
    <w:basedOn w:val="TableNormal"/>
    <w:uiPriority w:val="52"/>
    <w:rsid w:val="00DC2CF0"/>
    <w:pPr>
      <w:spacing w:after="0" w:line="240" w:lineRule="auto"/>
    </w:pPr>
    <w:rPr>
      <w:color w:val="A6541F" w:themeColor="accent5" w:themeShade="BF"/>
    </w:r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insideV w:val="single" w:color="E7AA82"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color="E7AA82" w:themeColor="accent5" w:themeTint="99" w:sz="4" w:space="0"/>
        </w:tcBorders>
      </w:tcPr>
    </w:tblStylePr>
    <w:tblStylePr w:type="nwCell">
      <w:tblPr/>
      <w:tcPr>
        <w:tcBorders>
          <w:bottom w:val="single" w:color="E7AA82" w:themeColor="accent5" w:themeTint="99" w:sz="4" w:space="0"/>
        </w:tcBorders>
      </w:tcPr>
    </w:tblStylePr>
    <w:tblStylePr w:type="seCell">
      <w:tblPr/>
      <w:tcPr>
        <w:tcBorders>
          <w:top w:val="single" w:color="E7AA82" w:themeColor="accent5" w:themeTint="99" w:sz="4" w:space="0"/>
        </w:tcBorders>
      </w:tcPr>
    </w:tblStylePr>
    <w:tblStylePr w:type="swCell">
      <w:tblPr/>
      <w:tcPr>
        <w:tcBorders>
          <w:top w:val="single" w:color="E7AA82" w:themeColor="accent5" w:themeTint="99" w:sz="4" w:space="0"/>
        </w:tcBorders>
      </w:tcPr>
    </w:tblStylePr>
  </w:style>
  <w:style w:type="table" w:styleId="GridTable7Colorful-Accent6">
    <w:name w:val="Grid Table 7 Colorful Accent 6"/>
    <w:basedOn w:val="TableNormal"/>
    <w:uiPriority w:val="52"/>
    <w:rsid w:val="00DC2CF0"/>
    <w:pPr>
      <w:spacing w:after="0" w:line="240" w:lineRule="auto"/>
    </w:pPr>
    <w:rPr>
      <w:color w:val="BF9924" w:themeColor="accent6" w:themeShade="BF"/>
    </w:r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insideV w:val="single" w:color="EBD697"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color="EBD697" w:themeColor="accent6" w:themeTint="99" w:sz="4" w:space="0"/>
        </w:tcBorders>
      </w:tcPr>
    </w:tblStylePr>
    <w:tblStylePr w:type="nwCell">
      <w:tblPr/>
      <w:tcPr>
        <w:tcBorders>
          <w:bottom w:val="single" w:color="EBD697" w:themeColor="accent6" w:themeTint="99" w:sz="4" w:space="0"/>
        </w:tcBorders>
      </w:tcPr>
    </w:tblStylePr>
    <w:tblStylePr w:type="seCell">
      <w:tblPr/>
      <w:tcPr>
        <w:tcBorders>
          <w:top w:val="single" w:color="EBD697" w:themeColor="accent6" w:themeTint="99" w:sz="4" w:space="0"/>
        </w:tcBorders>
      </w:tcPr>
    </w:tblStylePr>
    <w:tblStylePr w:type="swCell">
      <w:tblPr/>
      <w:tcPr>
        <w:tcBorders>
          <w:top w:val="single" w:color="EBD697" w:themeColor="accent6" w:themeTint="99" w:sz="4" w:space="0"/>
        </w:tcBorders>
      </w:tcPr>
    </w:tblStylePr>
  </w:style>
  <w:style w:type="character" w:styleId="Hashtag">
    <w:name w:val="Hashtag"/>
    <w:basedOn w:val="DefaultParagraphFont"/>
    <w:uiPriority w:val="99"/>
    <w:semiHidden/>
    <w:unhideWhenUsed/>
    <w:rsid w:val="00DC2CF0"/>
    <w:rPr>
      <w:color w:val="2B579A"/>
      <w:shd w:val="clear" w:color="auto" w:fill="E6E6E6"/>
    </w:rPr>
  </w:style>
  <w:style w:type="character" w:styleId="HTMLAcronym">
    <w:name w:val="HTML Acronym"/>
    <w:basedOn w:val="DefaultParagraphFont"/>
    <w:uiPriority w:val="99"/>
    <w:semiHidden/>
    <w:unhideWhenUsed/>
    <w:rsid w:val="00DC2CF0"/>
  </w:style>
  <w:style w:type="paragraph" w:styleId="HTMLAddress">
    <w:name w:val="HTML Address"/>
    <w:basedOn w:val="Normal"/>
    <w:link w:val="HTMLAddressChar"/>
    <w:uiPriority w:val="99"/>
    <w:semiHidden/>
    <w:unhideWhenUsed/>
    <w:rsid w:val="00DC2CF0"/>
    <w:pPr>
      <w:spacing w:after="0" w:line="240" w:lineRule="auto"/>
    </w:pPr>
    <w:rPr>
      <w:i/>
      <w:iCs/>
    </w:rPr>
  </w:style>
  <w:style w:type="character" w:styleId="HTMLAddressChar" w:customStyle="1">
    <w:name w:val="HTML Address Char"/>
    <w:basedOn w:val="DefaultParagraphFont"/>
    <w:link w:val="HTMLAddress"/>
    <w:uiPriority w:val="99"/>
    <w:semiHidden/>
    <w:rsid w:val="00DC2CF0"/>
    <w:rPr>
      <w:i/>
      <w:iCs/>
    </w:rPr>
  </w:style>
  <w:style w:type="character" w:styleId="HTMLCite">
    <w:name w:val="HTML Cite"/>
    <w:basedOn w:val="DefaultParagraphFont"/>
    <w:uiPriority w:val="99"/>
    <w:semiHidden/>
    <w:unhideWhenUsed/>
    <w:rsid w:val="00DC2CF0"/>
    <w:rPr>
      <w:i/>
      <w:iCs/>
    </w:rPr>
  </w:style>
  <w:style w:type="character" w:styleId="HTMLCode">
    <w:name w:val="HTML Code"/>
    <w:basedOn w:val="DefaultParagraphFont"/>
    <w:uiPriority w:val="99"/>
    <w:semiHidden/>
    <w:unhideWhenUsed/>
    <w:rsid w:val="00DC2CF0"/>
    <w:rPr>
      <w:rFonts w:ascii="Consolas" w:hAnsi="Consolas"/>
      <w:sz w:val="22"/>
      <w:szCs w:val="20"/>
    </w:rPr>
  </w:style>
  <w:style w:type="character" w:styleId="HTMLDefinition">
    <w:name w:val="HTML Definition"/>
    <w:basedOn w:val="DefaultParagraphFont"/>
    <w:uiPriority w:val="99"/>
    <w:semiHidden/>
    <w:unhideWhenUsed/>
    <w:rsid w:val="00DC2CF0"/>
    <w:rPr>
      <w:i/>
      <w:iCs/>
    </w:rPr>
  </w:style>
  <w:style w:type="character" w:styleId="HTMLKeyboard">
    <w:name w:val="HTML Keyboard"/>
    <w:basedOn w:val="DefaultParagraphFont"/>
    <w:uiPriority w:val="99"/>
    <w:semiHidden/>
    <w:unhideWhenUsed/>
    <w:rsid w:val="00DC2CF0"/>
    <w:rPr>
      <w:rFonts w:ascii="Consolas" w:hAnsi="Consolas"/>
      <w:sz w:val="22"/>
      <w:szCs w:val="20"/>
    </w:rPr>
  </w:style>
  <w:style w:type="paragraph" w:styleId="HTMLPreformatted">
    <w:name w:val="HTML Preformatted"/>
    <w:basedOn w:val="Normal"/>
    <w:link w:val="HTMLPreformattedChar"/>
    <w:uiPriority w:val="99"/>
    <w:semiHidden/>
    <w:unhideWhenUsed/>
    <w:rsid w:val="00DC2CF0"/>
    <w:pPr>
      <w:spacing w:after="0" w:line="240" w:lineRule="auto"/>
    </w:pPr>
    <w:rPr>
      <w:rFonts w:ascii="Consolas" w:hAnsi="Consolas"/>
      <w:sz w:val="22"/>
      <w:szCs w:val="20"/>
    </w:rPr>
  </w:style>
  <w:style w:type="character" w:styleId="HTMLPreformattedChar" w:customStyle="1">
    <w:name w:val="HTML Preformatted Char"/>
    <w:basedOn w:val="DefaultParagraphFont"/>
    <w:link w:val="HTMLPreformatted"/>
    <w:uiPriority w:val="99"/>
    <w:semiHidden/>
    <w:rsid w:val="00DC2CF0"/>
    <w:rPr>
      <w:rFonts w:ascii="Consolas" w:hAnsi="Consolas"/>
      <w:sz w:val="22"/>
      <w:szCs w:val="20"/>
    </w:rPr>
  </w:style>
  <w:style w:type="character" w:styleId="HTMLSample">
    <w:name w:val="HTML Sample"/>
    <w:basedOn w:val="DefaultParagraphFont"/>
    <w:uiPriority w:val="99"/>
    <w:semiHidden/>
    <w:unhideWhenUsed/>
    <w:rsid w:val="00DC2CF0"/>
    <w:rPr>
      <w:rFonts w:ascii="Consolas" w:hAnsi="Consolas"/>
      <w:sz w:val="24"/>
      <w:szCs w:val="24"/>
    </w:rPr>
  </w:style>
  <w:style w:type="character" w:styleId="HTMLTypewriter">
    <w:name w:val="HTML Typewriter"/>
    <w:basedOn w:val="DefaultParagraphFont"/>
    <w:uiPriority w:val="99"/>
    <w:semiHidden/>
    <w:unhideWhenUsed/>
    <w:rsid w:val="00DC2CF0"/>
    <w:rPr>
      <w:rFonts w:ascii="Consolas" w:hAnsi="Consolas"/>
      <w:sz w:val="22"/>
      <w:szCs w:val="20"/>
    </w:rPr>
  </w:style>
  <w:style w:type="character" w:styleId="HTMLVariable">
    <w:name w:val="HTML Variable"/>
    <w:basedOn w:val="DefaultParagraphFont"/>
    <w:uiPriority w:val="99"/>
    <w:semiHidden/>
    <w:unhideWhenUsed/>
    <w:rsid w:val="00DC2CF0"/>
    <w:rPr>
      <w:i/>
      <w:iCs/>
    </w:rPr>
  </w:style>
  <w:style w:type="character" w:styleId="Hyperlink">
    <w:name w:val="Hyperlink"/>
    <w:basedOn w:val="DefaultParagraphFont"/>
    <w:uiPriority w:val="99"/>
    <w:semiHidden/>
    <w:unhideWhenUsed/>
    <w:rsid w:val="00DC2CF0"/>
    <w:rPr>
      <w:color w:val="276D5B" w:themeColor="accent3" w:themeShade="80"/>
      <w:u w:val="single"/>
    </w:rPr>
  </w:style>
  <w:style w:type="paragraph" w:styleId="Index1">
    <w:name w:val="index 1"/>
    <w:basedOn w:val="Normal"/>
    <w:next w:val="Normal"/>
    <w:autoRedefine/>
    <w:uiPriority w:val="99"/>
    <w:semiHidden/>
    <w:unhideWhenUsed/>
    <w:rsid w:val="00DC2CF0"/>
    <w:pPr>
      <w:spacing w:after="0" w:line="240" w:lineRule="auto"/>
      <w:ind w:left="300" w:hanging="300"/>
    </w:pPr>
  </w:style>
  <w:style w:type="paragraph" w:styleId="Index2">
    <w:name w:val="index 2"/>
    <w:basedOn w:val="Normal"/>
    <w:next w:val="Normal"/>
    <w:autoRedefine/>
    <w:uiPriority w:val="99"/>
    <w:semiHidden/>
    <w:unhideWhenUsed/>
    <w:rsid w:val="00DC2CF0"/>
    <w:pPr>
      <w:spacing w:after="0" w:line="240" w:lineRule="auto"/>
      <w:ind w:left="600" w:hanging="300"/>
    </w:pPr>
  </w:style>
  <w:style w:type="paragraph" w:styleId="Index3">
    <w:name w:val="index 3"/>
    <w:basedOn w:val="Normal"/>
    <w:next w:val="Normal"/>
    <w:autoRedefine/>
    <w:uiPriority w:val="99"/>
    <w:semiHidden/>
    <w:unhideWhenUsed/>
    <w:rsid w:val="00DC2CF0"/>
    <w:pPr>
      <w:spacing w:after="0" w:line="240" w:lineRule="auto"/>
      <w:ind w:left="900" w:hanging="300"/>
    </w:pPr>
  </w:style>
  <w:style w:type="paragraph" w:styleId="Index4">
    <w:name w:val="index 4"/>
    <w:basedOn w:val="Normal"/>
    <w:next w:val="Normal"/>
    <w:autoRedefine/>
    <w:uiPriority w:val="99"/>
    <w:semiHidden/>
    <w:unhideWhenUsed/>
    <w:rsid w:val="00DC2CF0"/>
    <w:pPr>
      <w:spacing w:after="0" w:line="240" w:lineRule="auto"/>
      <w:ind w:left="1200" w:hanging="300"/>
    </w:pPr>
  </w:style>
  <w:style w:type="paragraph" w:styleId="Index5">
    <w:name w:val="index 5"/>
    <w:basedOn w:val="Normal"/>
    <w:next w:val="Normal"/>
    <w:autoRedefine/>
    <w:uiPriority w:val="99"/>
    <w:semiHidden/>
    <w:unhideWhenUsed/>
    <w:rsid w:val="00DC2CF0"/>
    <w:pPr>
      <w:spacing w:after="0" w:line="240" w:lineRule="auto"/>
      <w:ind w:left="1500" w:hanging="300"/>
    </w:pPr>
  </w:style>
  <w:style w:type="paragraph" w:styleId="Index6">
    <w:name w:val="index 6"/>
    <w:basedOn w:val="Normal"/>
    <w:next w:val="Normal"/>
    <w:autoRedefine/>
    <w:uiPriority w:val="99"/>
    <w:semiHidden/>
    <w:unhideWhenUsed/>
    <w:rsid w:val="00DC2CF0"/>
    <w:pPr>
      <w:spacing w:after="0" w:line="240" w:lineRule="auto"/>
      <w:ind w:left="1800" w:hanging="300"/>
    </w:pPr>
  </w:style>
  <w:style w:type="paragraph" w:styleId="Index7">
    <w:name w:val="index 7"/>
    <w:basedOn w:val="Normal"/>
    <w:next w:val="Normal"/>
    <w:autoRedefine/>
    <w:uiPriority w:val="99"/>
    <w:semiHidden/>
    <w:unhideWhenUsed/>
    <w:rsid w:val="00DC2CF0"/>
    <w:pPr>
      <w:spacing w:after="0" w:line="240" w:lineRule="auto"/>
      <w:ind w:left="2100" w:hanging="300"/>
    </w:pPr>
  </w:style>
  <w:style w:type="paragraph" w:styleId="Index8">
    <w:name w:val="index 8"/>
    <w:basedOn w:val="Normal"/>
    <w:next w:val="Normal"/>
    <w:autoRedefine/>
    <w:uiPriority w:val="99"/>
    <w:semiHidden/>
    <w:unhideWhenUsed/>
    <w:rsid w:val="00DC2CF0"/>
    <w:pPr>
      <w:spacing w:after="0" w:line="240" w:lineRule="auto"/>
      <w:ind w:left="2400" w:hanging="300"/>
    </w:pPr>
  </w:style>
  <w:style w:type="paragraph" w:styleId="Index9">
    <w:name w:val="index 9"/>
    <w:basedOn w:val="Normal"/>
    <w:next w:val="Normal"/>
    <w:autoRedefine/>
    <w:uiPriority w:val="99"/>
    <w:semiHidden/>
    <w:unhideWhenUsed/>
    <w:rsid w:val="00DC2CF0"/>
    <w:pPr>
      <w:spacing w:after="0" w:line="240" w:lineRule="auto"/>
      <w:ind w:left="2700" w:hanging="300"/>
    </w:pPr>
  </w:style>
  <w:style w:type="paragraph" w:styleId="IndexHeading">
    <w:name w:val="index heading"/>
    <w:basedOn w:val="Normal"/>
    <w:next w:val="Index1"/>
    <w:uiPriority w:val="99"/>
    <w:semiHidden/>
    <w:unhideWhenUsed/>
    <w:rsid w:val="00DC2CF0"/>
    <w:rPr>
      <w:rFonts w:asciiTheme="majorHAnsi" w:hAnsiTheme="majorHAnsi" w:eastAsiaTheme="majorEastAsia" w:cstheme="majorBidi"/>
      <w:b/>
      <w:bCs/>
    </w:rPr>
  </w:style>
  <w:style w:type="table" w:styleId="LightGrid">
    <w:name w:val="Light Grid"/>
    <w:basedOn w:val="TableNormal"/>
    <w:uiPriority w:val="62"/>
    <w:semiHidden/>
    <w:unhideWhenUsed/>
    <w:rsid w:val="00DC2CF0"/>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DC2CF0"/>
    <w:pPr>
      <w:spacing w:after="0" w:line="240" w:lineRule="auto"/>
    </w:p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insideH w:val="single" w:color="214C5E" w:themeColor="accent1" w:sz="8" w:space="0"/>
        <w:insideV w:val="single" w:color="214C5E"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14C5E" w:themeColor="accent1" w:sz="8" w:space="0"/>
          <w:left w:val="single" w:color="214C5E" w:themeColor="accent1" w:sz="8" w:space="0"/>
          <w:bottom w:val="single" w:color="214C5E" w:themeColor="accent1" w:sz="18" w:space="0"/>
          <w:right w:val="single" w:color="214C5E" w:themeColor="accent1" w:sz="8" w:space="0"/>
          <w:insideH w:val="nil"/>
          <w:insideV w:val="single" w:color="214C5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14C5E" w:themeColor="accent1" w:sz="6" w:space="0"/>
          <w:left w:val="single" w:color="214C5E" w:themeColor="accent1" w:sz="8" w:space="0"/>
          <w:bottom w:val="single" w:color="214C5E" w:themeColor="accent1" w:sz="8" w:space="0"/>
          <w:right w:val="single" w:color="214C5E" w:themeColor="accent1" w:sz="8" w:space="0"/>
          <w:insideH w:val="nil"/>
          <w:insideV w:val="single" w:color="214C5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tcPr>
    </w:tblStylePr>
    <w:tblStylePr w:type="band1Vert">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shd w:val="clear" w:color="auto" w:fill="B8D8E6" w:themeFill="accent1" w:themeFillTint="3F"/>
      </w:tcPr>
    </w:tblStylePr>
    <w:tblStylePr w:type="band1Horz">
      <w:tblPr/>
      <w:tcPr>
        <w:tcBorders>
          <w:top w:val="single" w:color="214C5E" w:themeColor="accent1" w:sz="8" w:space="0"/>
          <w:left w:val="single" w:color="214C5E" w:themeColor="accent1" w:sz="8" w:space="0"/>
          <w:bottom w:val="single" w:color="214C5E" w:themeColor="accent1" w:sz="8" w:space="0"/>
          <w:right w:val="single" w:color="214C5E" w:themeColor="accent1" w:sz="8" w:space="0"/>
          <w:insideV w:val="single" w:color="214C5E" w:themeColor="accent1" w:sz="8" w:space="0"/>
        </w:tcBorders>
        <w:shd w:val="clear" w:color="auto" w:fill="B8D8E6" w:themeFill="accent1" w:themeFillTint="3F"/>
      </w:tcPr>
    </w:tblStylePr>
    <w:tblStylePr w:type="band2Horz">
      <w:tblPr/>
      <w:tcPr>
        <w:tcBorders>
          <w:top w:val="single" w:color="214C5E" w:themeColor="accent1" w:sz="8" w:space="0"/>
          <w:left w:val="single" w:color="214C5E" w:themeColor="accent1" w:sz="8" w:space="0"/>
          <w:bottom w:val="single" w:color="214C5E" w:themeColor="accent1" w:sz="8" w:space="0"/>
          <w:right w:val="single" w:color="214C5E" w:themeColor="accent1" w:sz="8" w:space="0"/>
          <w:insideV w:val="single" w:color="214C5E" w:themeColor="accent1" w:sz="8" w:space="0"/>
        </w:tcBorders>
      </w:tcPr>
    </w:tblStylePr>
  </w:style>
  <w:style w:type="table" w:styleId="LightGrid-Accent2">
    <w:name w:val="Light Grid Accent 2"/>
    <w:basedOn w:val="TableNormal"/>
    <w:uiPriority w:val="62"/>
    <w:semiHidden/>
    <w:unhideWhenUsed/>
    <w:rsid w:val="00DC2CF0"/>
    <w:pPr>
      <w:spacing w:after="0" w:line="240" w:lineRule="auto"/>
    </w:p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insideH w:val="single" w:color="DE4948" w:themeColor="accent2" w:sz="8" w:space="0"/>
        <w:insideV w:val="single" w:color="DE4948"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E4948" w:themeColor="accent2" w:sz="8" w:space="0"/>
          <w:left w:val="single" w:color="DE4948" w:themeColor="accent2" w:sz="8" w:space="0"/>
          <w:bottom w:val="single" w:color="DE4948" w:themeColor="accent2" w:sz="18" w:space="0"/>
          <w:right w:val="single" w:color="DE4948" w:themeColor="accent2" w:sz="8" w:space="0"/>
          <w:insideH w:val="nil"/>
          <w:insideV w:val="single" w:color="DE4948"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E4948" w:themeColor="accent2" w:sz="6" w:space="0"/>
          <w:left w:val="single" w:color="DE4948" w:themeColor="accent2" w:sz="8" w:space="0"/>
          <w:bottom w:val="single" w:color="DE4948" w:themeColor="accent2" w:sz="8" w:space="0"/>
          <w:right w:val="single" w:color="DE4948" w:themeColor="accent2" w:sz="8" w:space="0"/>
          <w:insideH w:val="nil"/>
          <w:insideV w:val="single" w:color="DE4948"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tcPr>
    </w:tblStylePr>
    <w:tblStylePr w:type="band1Vert">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shd w:val="clear" w:color="auto" w:fill="F6D1D1" w:themeFill="accent2" w:themeFillTint="3F"/>
      </w:tcPr>
    </w:tblStylePr>
    <w:tblStylePr w:type="band1Horz">
      <w:tblPr/>
      <w:tcPr>
        <w:tcBorders>
          <w:top w:val="single" w:color="DE4948" w:themeColor="accent2" w:sz="8" w:space="0"/>
          <w:left w:val="single" w:color="DE4948" w:themeColor="accent2" w:sz="8" w:space="0"/>
          <w:bottom w:val="single" w:color="DE4948" w:themeColor="accent2" w:sz="8" w:space="0"/>
          <w:right w:val="single" w:color="DE4948" w:themeColor="accent2" w:sz="8" w:space="0"/>
          <w:insideV w:val="single" w:color="DE4948" w:themeColor="accent2" w:sz="8" w:space="0"/>
        </w:tcBorders>
        <w:shd w:val="clear" w:color="auto" w:fill="F6D1D1" w:themeFill="accent2" w:themeFillTint="3F"/>
      </w:tcPr>
    </w:tblStylePr>
    <w:tblStylePr w:type="band2Horz">
      <w:tblPr/>
      <w:tcPr>
        <w:tcBorders>
          <w:top w:val="single" w:color="DE4948" w:themeColor="accent2" w:sz="8" w:space="0"/>
          <w:left w:val="single" w:color="DE4948" w:themeColor="accent2" w:sz="8" w:space="0"/>
          <w:bottom w:val="single" w:color="DE4948" w:themeColor="accent2" w:sz="8" w:space="0"/>
          <w:right w:val="single" w:color="DE4948" w:themeColor="accent2" w:sz="8" w:space="0"/>
          <w:insideV w:val="single" w:color="DE4948" w:themeColor="accent2" w:sz="8" w:space="0"/>
        </w:tcBorders>
      </w:tcPr>
    </w:tblStylePr>
  </w:style>
  <w:style w:type="table" w:styleId="LightGrid-Accent3">
    <w:name w:val="Light Grid Accent 3"/>
    <w:basedOn w:val="TableNormal"/>
    <w:uiPriority w:val="62"/>
    <w:semiHidden/>
    <w:unhideWhenUsed/>
    <w:rsid w:val="00DC2CF0"/>
    <w:pPr>
      <w:spacing w:after="0" w:line="240" w:lineRule="auto"/>
    </w:p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insideH w:val="single" w:color="62C7AD" w:themeColor="accent3" w:sz="8" w:space="0"/>
        <w:insideV w:val="single" w:color="62C7AD"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62C7AD" w:themeColor="accent3" w:sz="8" w:space="0"/>
          <w:left w:val="single" w:color="62C7AD" w:themeColor="accent3" w:sz="8" w:space="0"/>
          <w:bottom w:val="single" w:color="62C7AD" w:themeColor="accent3" w:sz="18" w:space="0"/>
          <w:right w:val="single" w:color="62C7AD" w:themeColor="accent3" w:sz="8" w:space="0"/>
          <w:insideH w:val="nil"/>
          <w:insideV w:val="single" w:color="62C7AD"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62C7AD" w:themeColor="accent3" w:sz="6" w:space="0"/>
          <w:left w:val="single" w:color="62C7AD" w:themeColor="accent3" w:sz="8" w:space="0"/>
          <w:bottom w:val="single" w:color="62C7AD" w:themeColor="accent3" w:sz="8" w:space="0"/>
          <w:right w:val="single" w:color="62C7AD" w:themeColor="accent3" w:sz="8" w:space="0"/>
          <w:insideH w:val="nil"/>
          <w:insideV w:val="single" w:color="62C7AD"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tcPr>
    </w:tblStylePr>
    <w:tblStylePr w:type="band1Vert">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shd w:val="clear" w:color="auto" w:fill="D8F1EA" w:themeFill="accent3" w:themeFillTint="3F"/>
      </w:tcPr>
    </w:tblStylePr>
    <w:tblStylePr w:type="band1Horz">
      <w:tblPr/>
      <w:tcPr>
        <w:tcBorders>
          <w:top w:val="single" w:color="62C7AD" w:themeColor="accent3" w:sz="8" w:space="0"/>
          <w:left w:val="single" w:color="62C7AD" w:themeColor="accent3" w:sz="8" w:space="0"/>
          <w:bottom w:val="single" w:color="62C7AD" w:themeColor="accent3" w:sz="8" w:space="0"/>
          <w:right w:val="single" w:color="62C7AD" w:themeColor="accent3" w:sz="8" w:space="0"/>
          <w:insideV w:val="single" w:color="62C7AD" w:themeColor="accent3" w:sz="8" w:space="0"/>
        </w:tcBorders>
        <w:shd w:val="clear" w:color="auto" w:fill="D8F1EA" w:themeFill="accent3" w:themeFillTint="3F"/>
      </w:tcPr>
    </w:tblStylePr>
    <w:tblStylePr w:type="band2Horz">
      <w:tblPr/>
      <w:tcPr>
        <w:tcBorders>
          <w:top w:val="single" w:color="62C7AD" w:themeColor="accent3" w:sz="8" w:space="0"/>
          <w:left w:val="single" w:color="62C7AD" w:themeColor="accent3" w:sz="8" w:space="0"/>
          <w:bottom w:val="single" w:color="62C7AD" w:themeColor="accent3" w:sz="8" w:space="0"/>
          <w:right w:val="single" w:color="62C7AD" w:themeColor="accent3" w:sz="8" w:space="0"/>
          <w:insideV w:val="single" w:color="62C7AD" w:themeColor="accent3" w:sz="8" w:space="0"/>
        </w:tcBorders>
      </w:tcPr>
    </w:tblStylePr>
  </w:style>
  <w:style w:type="table" w:styleId="LightGrid-Accent4">
    <w:name w:val="Light Grid Accent 4"/>
    <w:basedOn w:val="TableNormal"/>
    <w:uiPriority w:val="62"/>
    <w:semiHidden/>
    <w:unhideWhenUsed/>
    <w:rsid w:val="00DC2CF0"/>
    <w:pPr>
      <w:spacing w:after="0" w:line="240" w:lineRule="auto"/>
    </w:p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insideH w:val="single" w:color="731C3F" w:themeColor="accent4" w:sz="8" w:space="0"/>
        <w:insideV w:val="single" w:color="731C3F"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31C3F" w:themeColor="accent4" w:sz="8" w:space="0"/>
          <w:left w:val="single" w:color="731C3F" w:themeColor="accent4" w:sz="8" w:space="0"/>
          <w:bottom w:val="single" w:color="731C3F" w:themeColor="accent4" w:sz="18" w:space="0"/>
          <w:right w:val="single" w:color="731C3F" w:themeColor="accent4" w:sz="8" w:space="0"/>
          <w:insideH w:val="nil"/>
          <w:insideV w:val="single" w:color="731C3F"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31C3F" w:themeColor="accent4" w:sz="6" w:space="0"/>
          <w:left w:val="single" w:color="731C3F" w:themeColor="accent4" w:sz="8" w:space="0"/>
          <w:bottom w:val="single" w:color="731C3F" w:themeColor="accent4" w:sz="8" w:space="0"/>
          <w:right w:val="single" w:color="731C3F" w:themeColor="accent4" w:sz="8" w:space="0"/>
          <w:insideH w:val="nil"/>
          <w:insideV w:val="single" w:color="731C3F"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tcPr>
    </w:tblStylePr>
    <w:tblStylePr w:type="band1Vert">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shd w:val="clear" w:color="auto" w:fill="EDB5CB" w:themeFill="accent4" w:themeFillTint="3F"/>
      </w:tcPr>
    </w:tblStylePr>
    <w:tblStylePr w:type="band1Horz">
      <w:tblPr/>
      <w:tcPr>
        <w:tcBorders>
          <w:top w:val="single" w:color="731C3F" w:themeColor="accent4" w:sz="8" w:space="0"/>
          <w:left w:val="single" w:color="731C3F" w:themeColor="accent4" w:sz="8" w:space="0"/>
          <w:bottom w:val="single" w:color="731C3F" w:themeColor="accent4" w:sz="8" w:space="0"/>
          <w:right w:val="single" w:color="731C3F" w:themeColor="accent4" w:sz="8" w:space="0"/>
          <w:insideV w:val="single" w:color="731C3F" w:themeColor="accent4" w:sz="8" w:space="0"/>
        </w:tcBorders>
        <w:shd w:val="clear" w:color="auto" w:fill="EDB5CB" w:themeFill="accent4" w:themeFillTint="3F"/>
      </w:tcPr>
    </w:tblStylePr>
    <w:tblStylePr w:type="band2Horz">
      <w:tblPr/>
      <w:tcPr>
        <w:tcBorders>
          <w:top w:val="single" w:color="731C3F" w:themeColor="accent4" w:sz="8" w:space="0"/>
          <w:left w:val="single" w:color="731C3F" w:themeColor="accent4" w:sz="8" w:space="0"/>
          <w:bottom w:val="single" w:color="731C3F" w:themeColor="accent4" w:sz="8" w:space="0"/>
          <w:right w:val="single" w:color="731C3F" w:themeColor="accent4" w:sz="8" w:space="0"/>
          <w:insideV w:val="single" w:color="731C3F" w:themeColor="accent4" w:sz="8" w:space="0"/>
        </w:tcBorders>
      </w:tcPr>
    </w:tblStylePr>
  </w:style>
  <w:style w:type="table" w:styleId="LightGrid-Accent5">
    <w:name w:val="Light Grid Accent 5"/>
    <w:basedOn w:val="TableNormal"/>
    <w:uiPriority w:val="62"/>
    <w:semiHidden/>
    <w:unhideWhenUsed/>
    <w:rsid w:val="00DC2CF0"/>
    <w:pPr>
      <w:spacing w:after="0" w:line="240" w:lineRule="auto"/>
    </w:p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insideH w:val="single" w:color="D87330" w:themeColor="accent5" w:sz="8" w:space="0"/>
        <w:insideV w:val="single" w:color="D87330"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87330" w:themeColor="accent5" w:sz="8" w:space="0"/>
          <w:left w:val="single" w:color="D87330" w:themeColor="accent5" w:sz="8" w:space="0"/>
          <w:bottom w:val="single" w:color="D87330" w:themeColor="accent5" w:sz="18" w:space="0"/>
          <w:right w:val="single" w:color="D87330" w:themeColor="accent5" w:sz="8" w:space="0"/>
          <w:insideH w:val="nil"/>
          <w:insideV w:val="single" w:color="D87330"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87330" w:themeColor="accent5" w:sz="6" w:space="0"/>
          <w:left w:val="single" w:color="D87330" w:themeColor="accent5" w:sz="8" w:space="0"/>
          <w:bottom w:val="single" w:color="D87330" w:themeColor="accent5" w:sz="8" w:space="0"/>
          <w:right w:val="single" w:color="D87330" w:themeColor="accent5" w:sz="8" w:space="0"/>
          <w:insideH w:val="nil"/>
          <w:insideV w:val="single" w:color="D87330"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tcPr>
    </w:tblStylePr>
    <w:tblStylePr w:type="band1Vert">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shd w:val="clear" w:color="auto" w:fill="F5DCCB" w:themeFill="accent5" w:themeFillTint="3F"/>
      </w:tcPr>
    </w:tblStylePr>
    <w:tblStylePr w:type="band1Horz">
      <w:tblPr/>
      <w:tcPr>
        <w:tcBorders>
          <w:top w:val="single" w:color="D87330" w:themeColor="accent5" w:sz="8" w:space="0"/>
          <w:left w:val="single" w:color="D87330" w:themeColor="accent5" w:sz="8" w:space="0"/>
          <w:bottom w:val="single" w:color="D87330" w:themeColor="accent5" w:sz="8" w:space="0"/>
          <w:right w:val="single" w:color="D87330" w:themeColor="accent5" w:sz="8" w:space="0"/>
          <w:insideV w:val="single" w:color="D87330" w:themeColor="accent5" w:sz="8" w:space="0"/>
        </w:tcBorders>
        <w:shd w:val="clear" w:color="auto" w:fill="F5DCCB" w:themeFill="accent5" w:themeFillTint="3F"/>
      </w:tcPr>
    </w:tblStylePr>
    <w:tblStylePr w:type="band2Horz">
      <w:tblPr/>
      <w:tcPr>
        <w:tcBorders>
          <w:top w:val="single" w:color="D87330" w:themeColor="accent5" w:sz="8" w:space="0"/>
          <w:left w:val="single" w:color="D87330" w:themeColor="accent5" w:sz="8" w:space="0"/>
          <w:bottom w:val="single" w:color="D87330" w:themeColor="accent5" w:sz="8" w:space="0"/>
          <w:right w:val="single" w:color="D87330" w:themeColor="accent5" w:sz="8" w:space="0"/>
          <w:insideV w:val="single" w:color="D87330" w:themeColor="accent5" w:sz="8" w:space="0"/>
        </w:tcBorders>
      </w:tcPr>
    </w:tblStylePr>
  </w:style>
  <w:style w:type="table" w:styleId="LightGrid-Accent6">
    <w:name w:val="Light Grid Accent 6"/>
    <w:basedOn w:val="TableNormal"/>
    <w:uiPriority w:val="62"/>
    <w:semiHidden/>
    <w:unhideWhenUsed/>
    <w:rsid w:val="00DC2CF0"/>
    <w:pPr>
      <w:spacing w:after="0" w:line="240" w:lineRule="auto"/>
    </w:p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insideH w:val="single" w:color="DEBC53" w:themeColor="accent6" w:sz="8" w:space="0"/>
        <w:insideV w:val="single" w:color="DEBC53"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EBC53" w:themeColor="accent6" w:sz="8" w:space="0"/>
          <w:left w:val="single" w:color="DEBC53" w:themeColor="accent6" w:sz="8" w:space="0"/>
          <w:bottom w:val="single" w:color="DEBC53" w:themeColor="accent6" w:sz="18" w:space="0"/>
          <w:right w:val="single" w:color="DEBC53" w:themeColor="accent6" w:sz="8" w:space="0"/>
          <w:insideH w:val="nil"/>
          <w:insideV w:val="single" w:color="DEBC53"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EBC53" w:themeColor="accent6" w:sz="6" w:space="0"/>
          <w:left w:val="single" w:color="DEBC53" w:themeColor="accent6" w:sz="8" w:space="0"/>
          <w:bottom w:val="single" w:color="DEBC53" w:themeColor="accent6" w:sz="8" w:space="0"/>
          <w:right w:val="single" w:color="DEBC53" w:themeColor="accent6" w:sz="8" w:space="0"/>
          <w:insideH w:val="nil"/>
          <w:insideV w:val="single" w:color="DEBC53"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tcPr>
    </w:tblStylePr>
    <w:tblStylePr w:type="band1Vert">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shd w:val="clear" w:color="auto" w:fill="F7EED4" w:themeFill="accent6" w:themeFillTint="3F"/>
      </w:tcPr>
    </w:tblStylePr>
    <w:tblStylePr w:type="band1Horz">
      <w:tblPr/>
      <w:tcPr>
        <w:tcBorders>
          <w:top w:val="single" w:color="DEBC53" w:themeColor="accent6" w:sz="8" w:space="0"/>
          <w:left w:val="single" w:color="DEBC53" w:themeColor="accent6" w:sz="8" w:space="0"/>
          <w:bottom w:val="single" w:color="DEBC53" w:themeColor="accent6" w:sz="8" w:space="0"/>
          <w:right w:val="single" w:color="DEBC53" w:themeColor="accent6" w:sz="8" w:space="0"/>
          <w:insideV w:val="single" w:color="DEBC53" w:themeColor="accent6" w:sz="8" w:space="0"/>
        </w:tcBorders>
        <w:shd w:val="clear" w:color="auto" w:fill="F7EED4" w:themeFill="accent6" w:themeFillTint="3F"/>
      </w:tcPr>
    </w:tblStylePr>
    <w:tblStylePr w:type="band2Horz">
      <w:tblPr/>
      <w:tcPr>
        <w:tcBorders>
          <w:top w:val="single" w:color="DEBC53" w:themeColor="accent6" w:sz="8" w:space="0"/>
          <w:left w:val="single" w:color="DEBC53" w:themeColor="accent6" w:sz="8" w:space="0"/>
          <w:bottom w:val="single" w:color="DEBC53" w:themeColor="accent6" w:sz="8" w:space="0"/>
          <w:right w:val="single" w:color="DEBC53" w:themeColor="accent6" w:sz="8" w:space="0"/>
          <w:insideV w:val="single" w:color="DEBC53" w:themeColor="accent6" w:sz="8" w:space="0"/>
        </w:tcBorders>
      </w:tcPr>
    </w:tblStylePr>
  </w:style>
  <w:style w:type="table" w:styleId="LightList">
    <w:name w:val="Light List"/>
    <w:basedOn w:val="TableNormal"/>
    <w:uiPriority w:val="61"/>
    <w:semiHidden/>
    <w:unhideWhenUsed/>
    <w:rsid w:val="00DC2CF0"/>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DC2CF0"/>
    <w:pPr>
      <w:spacing w:after="0" w:line="240" w:lineRule="auto"/>
    </w:p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tblBorders>
    </w:tblPr>
    <w:tblStylePr w:type="firstRow">
      <w:pPr>
        <w:spacing w:before="0" w:after="0" w:line="240" w:lineRule="auto"/>
      </w:pPr>
      <w:rPr>
        <w:b/>
        <w:bCs/>
        <w:color w:val="FFFFFF" w:themeColor="background1"/>
      </w:rPr>
      <w:tblPr/>
      <w:tcPr>
        <w:shd w:val="clear" w:color="auto" w:fill="214C5E" w:themeFill="accent1"/>
      </w:tcPr>
    </w:tblStylePr>
    <w:tblStylePr w:type="lastRow">
      <w:pPr>
        <w:spacing w:before="0" w:after="0" w:line="240" w:lineRule="auto"/>
      </w:pPr>
      <w:rPr>
        <w:b/>
        <w:bCs/>
      </w:rPr>
      <w:tblPr/>
      <w:tcPr>
        <w:tcBorders>
          <w:top w:val="double" w:color="214C5E" w:themeColor="accent1" w:sz="6" w:space="0"/>
          <w:left w:val="single" w:color="214C5E" w:themeColor="accent1" w:sz="8" w:space="0"/>
          <w:bottom w:val="single" w:color="214C5E" w:themeColor="accent1" w:sz="8" w:space="0"/>
          <w:right w:val="single" w:color="214C5E" w:themeColor="accent1" w:sz="8" w:space="0"/>
        </w:tcBorders>
      </w:tcPr>
    </w:tblStylePr>
    <w:tblStylePr w:type="firstCol">
      <w:rPr>
        <w:b/>
        <w:bCs/>
      </w:rPr>
    </w:tblStylePr>
    <w:tblStylePr w:type="lastCol">
      <w:rPr>
        <w:b/>
        <w:bCs/>
      </w:rPr>
    </w:tblStylePr>
    <w:tblStylePr w:type="band1Vert">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tcPr>
    </w:tblStylePr>
    <w:tblStylePr w:type="band1Horz">
      <w:tblPr/>
      <w:tcPr>
        <w:tcBorders>
          <w:top w:val="single" w:color="214C5E" w:themeColor="accent1" w:sz="8" w:space="0"/>
          <w:left w:val="single" w:color="214C5E" w:themeColor="accent1" w:sz="8" w:space="0"/>
          <w:bottom w:val="single" w:color="214C5E" w:themeColor="accent1" w:sz="8" w:space="0"/>
          <w:right w:val="single" w:color="214C5E" w:themeColor="accent1" w:sz="8" w:space="0"/>
        </w:tcBorders>
      </w:tcPr>
    </w:tblStylePr>
  </w:style>
  <w:style w:type="table" w:styleId="LightList-Accent2">
    <w:name w:val="Light List Accent 2"/>
    <w:basedOn w:val="TableNormal"/>
    <w:uiPriority w:val="61"/>
    <w:semiHidden/>
    <w:unhideWhenUsed/>
    <w:rsid w:val="00DC2CF0"/>
    <w:pPr>
      <w:spacing w:after="0" w:line="240" w:lineRule="auto"/>
    </w:p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tblBorders>
    </w:tblPr>
    <w:tblStylePr w:type="firstRow">
      <w:pPr>
        <w:spacing w:before="0" w:after="0" w:line="240" w:lineRule="auto"/>
      </w:pPr>
      <w:rPr>
        <w:b/>
        <w:bCs/>
        <w:color w:val="FFFFFF" w:themeColor="background1"/>
      </w:rPr>
      <w:tblPr/>
      <w:tcPr>
        <w:shd w:val="clear" w:color="auto" w:fill="DE4948" w:themeFill="accent2"/>
      </w:tcPr>
    </w:tblStylePr>
    <w:tblStylePr w:type="lastRow">
      <w:pPr>
        <w:spacing w:before="0" w:after="0" w:line="240" w:lineRule="auto"/>
      </w:pPr>
      <w:rPr>
        <w:b/>
        <w:bCs/>
      </w:rPr>
      <w:tblPr/>
      <w:tcPr>
        <w:tcBorders>
          <w:top w:val="double" w:color="DE4948" w:themeColor="accent2" w:sz="6" w:space="0"/>
          <w:left w:val="single" w:color="DE4948" w:themeColor="accent2" w:sz="8" w:space="0"/>
          <w:bottom w:val="single" w:color="DE4948" w:themeColor="accent2" w:sz="8" w:space="0"/>
          <w:right w:val="single" w:color="DE4948" w:themeColor="accent2" w:sz="8" w:space="0"/>
        </w:tcBorders>
      </w:tcPr>
    </w:tblStylePr>
    <w:tblStylePr w:type="firstCol">
      <w:rPr>
        <w:b/>
        <w:bCs/>
      </w:rPr>
    </w:tblStylePr>
    <w:tblStylePr w:type="lastCol">
      <w:rPr>
        <w:b/>
        <w:bCs/>
      </w:rPr>
    </w:tblStylePr>
    <w:tblStylePr w:type="band1Vert">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tcPr>
    </w:tblStylePr>
    <w:tblStylePr w:type="band1Horz">
      <w:tblPr/>
      <w:tcPr>
        <w:tcBorders>
          <w:top w:val="single" w:color="DE4948" w:themeColor="accent2" w:sz="8" w:space="0"/>
          <w:left w:val="single" w:color="DE4948" w:themeColor="accent2" w:sz="8" w:space="0"/>
          <w:bottom w:val="single" w:color="DE4948" w:themeColor="accent2" w:sz="8" w:space="0"/>
          <w:right w:val="single" w:color="DE4948" w:themeColor="accent2" w:sz="8" w:space="0"/>
        </w:tcBorders>
      </w:tcPr>
    </w:tblStylePr>
  </w:style>
  <w:style w:type="table" w:styleId="LightList-Accent3">
    <w:name w:val="Light List Accent 3"/>
    <w:basedOn w:val="TableNormal"/>
    <w:uiPriority w:val="61"/>
    <w:semiHidden/>
    <w:unhideWhenUsed/>
    <w:rsid w:val="00DC2CF0"/>
    <w:pPr>
      <w:spacing w:after="0" w:line="240" w:lineRule="auto"/>
    </w:p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tblBorders>
    </w:tblPr>
    <w:tblStylePr w:type="firstRow">
      <w:pPr>
        <w:spacing w:before="0" w:after="0" w:line="240" w:lineRule="auto"/>
      </w:pPr>
      <w:rPr>
        <w:b/>
        <w:bCs/>
        <w:color w:val="FFFFFF" w:themeColor="background1"/>
      </w:rPr>
      <w:tblPr/>
      <w:tcPr>
        <w:shd w:val="clear" w:color="auto" w:fill="62C7AD" w:themeFill="accent3"/>
      </w:tcPr>
    </w:tblStylePr>
    <w:tblStylePr w:type="lastRow">
      <w:pPr>
        <w:spacing w:before="0" w:after="0" w:line="240" w:lineRule="auto"/>
      </w:pPr>
      <w:rPr>
        <w:b/>
        <w:bCs/>
      </w:rPr>
      <w:tblPr/>
      <w:tcPr>
        <w:tcBorders>
          <w:top w:val="double" w:color="62C7AD" w:themeColor="accent3" w:sz="6" w:space="0"/>
          <w:left w:val="single" w:color="62C7AD" w:themeColor="accent3" w:sz="8" w:space="0"/>
          <w:bottom w:val="single" w:color="62C7AD" w:themeColor="accent3" w:sz="8" w:space="0"/>
          <w:right w:val="single" w:color="62C7AD" w:themeColor="accent3" w:sz="8" w:space="0"/>
        </w:tcBorders>
      </w:tcPr>
    </w:tblStylePr>
    <w:tblStylePr w:type="firstCol">
      <w:rPr>
        <w:b/>
        <w:bCs/>
      </w:rPr>
    </w:tblStylePr>
    <w:tblStylePr w:type="lastCol">
      <w:rPr>
        <w:b/>
        <w:bCs/>
      </w:rPr>
    </w:tblStylePr>
    <w:tblStylePr w:type="band1Vert">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tcPr>
    </w:tblStylePr>
    <w:tblStylePr w:type="band1Horz">
      <w:tblPr/>
      <w:tcPr>
        <w:tcBorders>
          <w:top w:val="single" w:color="62C7AD" w:themeColor="accent3" w:sz="8" w:space="0"/>
          <w:left w:val="single" w:color="62C7AD" w:themeColor="accent3" w:sz="8" w:space="0"/>
          <w:bottom w:val="single" w:color="62C7AD" w:themeColor="accent3" w:sz="8" w:space="0"/>
          <w:right w:val="single" w:color="62C7AD" w:themeColor="accent3" w:sz="8" w:space="0"/>
        </w:tcBorders>
      </w:tcPr>
    </w:tblStylePr>
  </w:style>
  <w:style w:type="table" w:styleId="LightList-Accent4">
    <w:name w:val="Light List Accent 4"/>
    <w:basedOn w:val="TableNormal"/>
    <w:uiPriority w:val="61"/>
    <w:semiHidden/>
    <w:unhideWhenUsed/>
    <w:rsid w:val="00DC2CF0"/>
    <w:pPr>
      <w:spacing w:after="0" w:line="240" w:lineRule="auto"/>
    </w:p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tblBorders>
    </w:tblPr>
    <w:tblStylePr w:type="firstRow">
      <w:pPr>
        <w:spacing w:before="0" w:after="0" w:line="240" w:lineRule="auto"/>
      </w:pPr>
      <w:rPr>
        <w:b/>
        <w:bCs/>
        <w:color w:val="FFFFFF" w:themeColor="background1"/>
      </w:rPr>
      <w:tblPr/>
      <w:tcPr>
        <w:shd w:val="clear" w:color="auto" w:fill="731C3F" w:themeFill="accent4"/>
      </w:tcPr>
    </w:tblStylePr>
    <w:tblStylePr w:type="lastRow">
      <w:pPr>
        <w:spacing w:before="0" w:after="0" w:line="240" w:lineRule="auto"/>
      </w:pPr>
      <w:rPr>
        <w:b/>
        <w:bCs/>
      </w:rPr>
      <w:tblPr/>
      <w:tcPr>
        <w:tcBorders>
          <w:top w:val="double" w:color="731C3F" w:themeColor="accent4" w:sz="6" w:space="0"/>
          <w:left w:val="single" w:color="731C3F" w:themeColor="accent4" w:sz="8" w:space="0"/>
          <w:bottom w:val="single" w:color="731C3F" w:themeColor="accent4" w:sz="8" w:space="0"/>
          <w:right w:val="single" w:color="731C3F" w:themeColor="accent4" w:sz="8" w:space="0"/>
        </w:tcBorders>
      </w:tcPr>
    </w:tblStylePr>
    <w:tblStylePr w:type="firstCol">
      <w:rPr>
        <w:b/>
        <w:bCs/>
      </w:rPr>
    </w:tblStylePr>
    <w:tblStylePr w:type="lastCol">
      <w:rPr>
        <w:b/>
        <w:bCs/>
      </w:rPr>
    </w:tblStylePr>
    <w:tblStylePr w:type="band1Vert">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tcPr>
    </w:tblStylePr>
    <w:tblStylePr w:type="band1Horz">
      <w:tblPr/>
      <w:tcPr>
        <w:tcBorders>
          <w:top w:val="single" w:color="731C3F" w:themeColor="accent4" w:sz="8" w:space="0"/>
          <w:left w:val="single" w:color="731C3F" w:themeColor="accent4" w:sz="8" w:space="0"/>
          <w:bottom w:val="single" w:color="731C3F" w:themeColor="accent4" w:sz="8" w:space="0"/>
          <w:right w:val="single" w:color="731C3F" w:themeColor="accent4" w:sz="8" w:space="0"/>
        </w:tcBorders>
      </w:tcPr>
    </w:tblStylePr>
  </w:style>
  <w:style w:type="table" w:styleId="LightList-Accent5">
    <w:name w:val="Light List Accent 5"/>
    <w:basedOn w:val="TableNormal"/>
    <w:uiPriority w:val="61"/>
    <w:semiHidden/>
    <w:unhideWhenUsed/>
    <w:rsid w:val="00DC2CF0"/>
    <w:pPr>
      <w:spacing w:after="0" w:line="240" w:lineRule="auto"/>
    </w:p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tblBorders>
    </w:tblPr>
    <w:tblStylePr w:type="firstRow">
      <w:pPr>
        <w:spacing w:before="0" w:after="0" w:line="240" w:lineRule="auto"/>
      </w:pPr>
      <w:rPr>
        <w:b/>
        <w:bCs/>
        <w:color w:val="FFFFFF" w:themeColor="background1"/>
      </w:rPr>
      <w:tblPr/>
      <w:tcPr>
        <w:shd w:val="clear" w:color="auto" w:fill="D87330" w:themeFill="accent5"/>
      </w:tcPr>
    </w:tblStylePr>
    <w:tblStylePr w:type="lastRow">
      <w:pPr>
        <w:spacing w:before="0" w:after="0" w:line="240" w:lineRule="auto"/>
      </w:pPr>
      <w:rPr>
        <w:b/>
        <w:bCs/>
      </w:rPr>
      <w:tblPr/>
      <w:tcPr>
        <w:tcBorders>
          <w:top w:val="double" w:color="D87330" w:themeColor="accent5" w:sz="6" w:space="0"/>
          <w:left w:val="single" w:color="D87330" w:themeColor="accent5" w:sz="8" w:space="0"/>
          <w:bottom w:val="single" w:color="D87330" w:themeColor="accent5" w:sz="8" w:space="0"/>
          <w:right w:val="single" w:color="D87330" w:themeColor="accent5" w:sz="8" w:space="0"/>
        </w:tcBorders>
      </w:tcPr>
    </w:tblStylePr>
    <w:tblStylePr w:type="firstCol">
      <w:rPr>
        <w:b/>
        <w:bCs/>
      </w:rPr>
    </w:tblStylePr>
    <w:tblStylePr w:type="lastCol">
      <w:rPr>
        <w:b/>
        <w:bCs/>
      </w:rPr>
    </w:tblStylePr>
    <w:tblStylePr w:type="band1Vert">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tcPr>
    </w:tblStylePr>
    <w:tblStylePr w:type="band1Horz">
      <w:tblPr/>
      <w:tcPr>
        <w:tcBorders>
          <w:top w:val="single" w:color="D87330" w:themeColor="accent5" w:sz="8" w:space="0"/>
          <w:left w:val="single" w:color="D87330" w:themeColor="accent5" w:sz="8" w:space="0"/>
          <w:bottom w:val="single" w:color="D87330" w:themeColor="accent5" w:sz="8" w:space="0"/>
          <w:right w:val="single" w:color="D87330" w:themeColor="accent5" w:sz="8" w:space="0"/>
        </w:tcBorders>
      </w:tcPr>
    </w:tblStylePr>
  </w:style>
  <w:style w:type="table" w:styleId="LightList-Accent6">
    <w:name w:val="Light List Accent 6"/>
    <w:basedOn w:val="TableNormal"/>
    <w:uiPriority w:val="61"/>
    <w:semiHidden/>
    <w:unhideWhenUsed/>
    <w:rsid w:val="00DC2CF0"/>
    <w:pPr>
      <w:spacing w:after="0" w:line="240" w:lineRule="auto"/>
    </w:p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tblBorders>
    </w:tblPr>
    <w:tblStylePr w:type="firstRow">
      <w:pPr>
        <w:spacing w:before="0" w:after="0" w:line="240" w:lineRule="auto"/>
      </w:pPr>
      <w:rPr>
        <w:b/>
        <w:bCs/>
        <w:color w:val="FFFFFF" w:themeColor="background1"/>
      </w:rPr>
      <w:tblPr/>
      <w:tcPr>
        <w:shd w:val="clear" w:color="auto" w:fill="DEBC53" w:themeFill="accent6"/>
      </w:tcPr>
    </w:tblStylePr>
    <w:tblStylePr w:type="lastRow">
      <w:pPr>
        <w:spacing w:before="0" w:after="0" w:line="240" w:lineRule="auto"/>
      </w:pPr>
      <w:rPr>
        <w:b/>
        <w:bCs/>
      </w:rPr>
      <w:tblPr/>
      <w:tcPr>
        <w:tcBorders>
          <w:top w:val="double" w:color="DEBC53" w:themeColor="accent6" w:sz="6" w:space="0"/>
          <w:left w:val="single" w:color="DEBC53" w:themeColor="accent6" w:sz="8" w:space="0"/>
          <w:bottom w:val="single" w:color="DEBC53" w:themeColor="accent6" w:sz="8" w:space="0"/>
          <w:right w:val="single" w:color="DEBC53" w:themeColor="accent6" w:sz="8" w:space="0"/>
        </w:tcBorders>
      </w:tcPr>
    </w:tblStylePr>
    <w:tblStylePr w:type="firstCol">
      <w:rPr>
        <w:b/>
        <w:bCs/>
      </w:rPr>
    </w:tblStylePr>
    <w:tblStylePr w:type="lastCol">
      <w:rPr>
        <w:b/>
        <w:bCs/>
      </w:rPr>
    </w:tblStylePr>
    <w:tblStylePr w:type="band1Vert">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tcPr>
    </w:tblStylePr>
    <w:tblStylePr w:type="band1Horz">
      <w:tblPr/>
      <w:tcPr>
        <w:tcBorders>
          <w:top w:val="single" w:color="DEBC53" w:themeColor="accent6" w:sz="8" w:space="0"/>
          <w:left w:val="single" w:color="DEBC53" w:themeColor="accent6" w:sz="8" w:space="0"/>
          <w:bottom w:val="single" w:color="DEBC53" w:themeColor="accent6" w:sz="8" w:space="0"/>
          <w:right w:val="single" w:color="DEBC53" w:themeColor="accent6" w:sz="8" w:space="0"/>
        </w:tcBorders>
      </w:tcPr>
    </w:tblStylePr>
  </w:style>
  <w:style w:type="table" w:styleId="LightShading">
    <w:name w:val="Light Shading"/>
    <w:basedOn w:val="TableNormal"/>
    <w:uiPriority w:val="60"/>
    <w:semiHidden/>
    <w:unhideWhenUsed/>
    <w:rsid w:val="00DC2CF0"/>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C2CF0"/>
    <w:pPr>
      <w:spacing w:after="0" w:line="240" w:lineRule="auto"/>
    </w:pPr>
    <w:rPr>
      <w:color w:val="183846" w:themeColor="accent1" w:themeShade="BF"/>
    </w:rPr>
    <w:tblPr>
      <w:tblStyleRowBandSize w:val="1"/>
      <w:tblStyleColBandSize w:val="1"/>
      <w:tblBorders>
        <w:top w:val="single" w:color="214C5E" w:themeColor="accent1" w:sz="8" w:space="0"/>
        <w:bottom w:val="single" w:color="214C5E" w:themeColor="accent1" w:sz="8" w:space="0"/>
      </w:tblBorders>
    </w:tblPr>
    <w:tblStylePr w:type="firstRow">
      <w:pPr>
        <w:spacing w:before="0" w:after="0" w:line="240" w:lineRule="auto"/>
      </w:pPr>
      <w:rPr>
        <w:b/>
        <w:bCs/>
      </w:rPr>
      <w:tblPr/>
      <w:tcPr>
        <w:tcBorders>
          <w:top w:val="single" w:color="214C5E" w:themeColor="accent1" w:sz="8" w:space="0"/>
          <w:left w:val="nil"/>
          <w:bottom w:val="single" w:color="214C5E" w:themeColor="accent1" w:sz="8" w:space="0"/>
          <w:right w:val="nil"/>
          <w:insideH w:val="nil"/>
          <w:insideV w:val="nil"/>
        </w:tcBorders>
      </w:tcPr>
    </w:tblStylePr>
    <w:tblStylePr w:type="lastRow">
      <w:pPr>
        <w:spacing w:before="0" w:after="0" w:line="240" w:lineRule="auto"/>
      </w:pPr>
      <w:rPr>
        <w:b/>
        <w:bCs/>
      </w:rPr>
      <w:tblPr/>
      <w:tcPr>
        <w:tcBorders>
          <w:top w:val="single" w:color="214C5E" w:themeColor="accent1" w:sz="8" w:space="0"/>
          <w:left w:val="nil"/>
          <w:bottom w:val="single" w:color="214C5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left w:val="nil"/>
          <w:right w:val="nil"/>
          <w:insideH w:val="nil"/>
          <w:insideV w:val="nil"/>
        </w:tcBorders>
        <w:shd w:val="clear" w:color="auto" w:fill="B8D8E6" w:themeFill="accent1" w:themeFillTint="3F"/>
      </w:tcPr>
    </w:tblStylePr>
  </w:style>
  <w:style w:type="table" w:styleId="LightShading-Accent2">
    <w:name w:val="Light Shading Accent 2"/>
    <w:basedOn w:val="TableNormal"/>
    <w:uiPriority w:val="60"/>
    <w:semiHidden/>
    <w:unhideWhenUsed/>
    <w:rsid w:val="00DC2CF0"/>
    <w:pPr>
      <w:spacing w:after="0" w:line="240" w:lineRule="auto"/>
    </w:pPr>
    <w:rPr>
      <w:color w:val="BA2221" w:themeColor="accent2" w:themeShade="BF"/>
    </w:rPr>
    <w:tblPr>
      <w:tblStyleRowBandSize w:val="1"/>
      <w:tblStyleColBandSize w:val="1"/>
      <w:tblBorders>
        <w:top w:val="single" w:color="DE4948" w:themeColor="accent2" w:sz="8" w:space="0"/>
        <w:bottom w:val="single" w:color="DE4948" w:themeColor="accent2" w:sz="8" w:space="0"/>
      </w:tblBorders>
    </w:tblPr>
    <w:tblStylePr w:type="firstRow">
      <w:pPr>
        <w:spacing w:before="0" w:after="0" w:line="240" w:lineRule="auto"/>
      </w:pPr>
      <w:rPr>
        <w:b/>
        <w:bCs/>
      </w:rPr>
      <w:tblPr/>
      <w:tcPr>
        <w:tcBorders>
          <w:top w:val="single" w:color="DE4948" w:themeColor="accent2" w:sz="8" w:space="0"/>
          <w:left w:val="nil"/>
          <w:bottom w:val="single" w:color="DE4948" w:themeColor="accent2" w:sz="8" w:space="0"/>
          <w:right w:val="nil"/>
          <w:insideH w:val="nil"/>
          <w:insideV w:val="nil"/>
        </w:tcBorders>
      </w:tcPr>
    </w:tblStylePr>
    <w:tblStylePr w:type="lastRow">
      <w:pPr>
        <w:spacing w:before="0" w:after="0" w:line="240" w:lineRule="auto"/>
      </w:pPr>
      <w:rPr>
        <w:b/>
        <w:bCs/>
      </w:rPr>
      <w:tblPr/>
      <w:tcPr>
        <w:tcBorders>
          <w:top w:val="single" w:color="DE4948" w:themeColor="accent2" w:sz="8" w:space="0"/>
          <w:left w:val="nil"/>
          <w:bottom w:val="single" w:color="DE4948"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left w:val="nil"/>
          <w:right w:val="nil"/>
          <w:insideH w:val="nil"/>
          <w:insideV w:val="nil"/>
        </w:tcBorders>
        <w:shd w:val="clear" w:color="auto" w:fill="F6D1D1" w:themeFill="accent2" w:themeFillTint="3F"/>
      </w:tcPr>
    </w:tblStylePr>
  </w:style>
  <w:style w:type="table" w:styleId="LightShading-Accent3">
    <w:name w:val="Light Shading Accent 3"/>
    <w:basedOn w:val="TableNormal"/>
    <w:uiPriority w:val="60"/>
    <w:semiHidden/>
    <w:unhideWhenUsed/>
    <w:rsid w:val="00DC2CF0"/>
    <w:pPr>
      <w:spacing w:after="0" w:line="240" w:lineRule="auto"/>
    </w:pPr>
    <w:rPr>
      <w:color w:val="3AA388" w:themeColor="accent3" w:themeShade="BF"/>
    </w:rPr>
    <w:tblPr>
      <w:tblStyleRowBandSize w:val="1"/>
      <w:tblStyleColBandSize w:val="1"/>
      <w:tblBorders>
        <w:top w:val="single" w:color="62C7AD" w:themeColor="accent3" w:sz="8" w:space="0"/>
        <w:bottom w:val="single" w:color="62C7AD" w:themeColor="accent3" w:sz="8" w:space="0"/>
      </w:tblBorders>
    </w:tblPr>
    <w:tblStylePr w:type="firstRow">
      <w:pPr>
        <w:spacing w:before="0" w:after="0" w:line="240" w:lineRule="auto"/>
      </w:pPr>
      <w:rPr>
        <w:b/>
        <w:bCs/>
      </w:rPr>
      <w:tblPr/>
      <w:tcPr>
        <w:tcBorders>
          <w:top w:val="single" w:color="62C7AD" w:themeColor="accent3" w:sz="8" w:space="0"/>
          <w:left w:val="nil"/>
          <w:bottom w:val="single" w:color="62C7AD" w:themeColor="accent3" w:sz="8" w:space="0"/>
          <w:right w:val="nil"/>
          <w:insideH w:val="nil"/>
          <w:insideV w:val="nil"/>
        </w:tcBorders>
      </w:tcPr>
    </w:tblStylePr>
    <w:tblStylePr w:type="lastRow">
      <w:pPr>
        <w:spacing w:before="0" w:after="0" w:line="240" w:lineRule="auto"/>
      </w:pPr>
      <w:rPr>
        <w:b/>
        <w:bCs/>
      </w:rPr>
      <w:tblPr/>
      <w:tcPr>
        <w:tcBorders>
          <w:top w:val="single" w:color="62C7AD" w:themeColor="accent3" w:sz="8" w:space="0"/>
          <w:left w:val="nil"/>
          <w:bottom w:val="single" w:color="62C7AD"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left w:val="nil"/>
          <w:right w:val="nil"/>
          <w:insideH w:val="nil"/>
          <w:insideV w:val="nil"/>
        </w:tcBorders>
        <w:shd w:val="clear" w:color="auto" w:fill="D8F1EA" w:themeFill="accent3" w:themeFillTint="3F"/>
      </w:tcPr>
    </w:tblStylePr>
  </w:style>
  <w:style w:type="table" w:styleId="LightShading-Accent4">
    <w:name w:val="Light Shading Accent 4"/>
    <w:basedOn w:val="TableNormal"/>
    <w:uiPriority w:val="60"/>
    <w:semiHidden/>
    <w:unhideWhenUsed/>
    <w:rsid w:val="00DC2CF0"/>
    <w:pPr>
      <w:spacing w:after="0" w:line="240" w:lineRule="auto"/>
    </w:pPr>
    <w:rPr>
      <w:color w:val="56152F" w:themeColor="accent4" w:themeShade="BF"/>
    </w:rPr>
    <w:tblPr>
      <w:tblStyleRowBandSize w:val="1"/>
      <w:tblStyleColBandSize w:val="1"/>
      <w:tblBorders>
        <w:top w:val="single" w:color="731C3F" w:themeColor="accent4" w:sz="8" w:space="0"/>
        <w:bottom w:val="single" w:color="731C3F" w:themeColor="accent4" w:sz="8" w:space="0"/>
      </w:tblBorders>
    </w:tblPr>
    <w:tblStylePr w:type="firstRow">
      <w:pPr>
        <w:spacing w:before="0" w:after="0" w:line="240" w:lineRule="auto"/>
      </w:pPr>
      <w:rPr>
        <w:b/>
        <w:bCs/>
      </w:rPr>
      <w:tblPr/>
      <w:tcPr>
        <w:tcBorders>
          <w:top w:val="single" w:color="731C3F" w:themeColor="accent4" w:sz="8" w:space="0"/>
          <w:left w:val="nil"/>
          <w:bottom w:val="single" w:color="731C3F" w:themeColor="accent4" w:sz="8" w:space="0"/>
          <w:right w:val="nil"/>
          <w:insideH w:val="nil"/>
          <w:insideV w:val="nil"/>
        </w:tcBorders>
      </w:tcPr>
    </w:tblStylePr>
    <w:tblStylePr w:type="lastRow">
      <w:pPr>
        <w:spacing w:before="0" w:after="0" w:line="240" w:lineRule="auto"/>
      </w:pPr>
      <w:rPr>
        <w:b/>
        <w:bCs/>
      </w:rPr>
      <w:tblPr/>
      <w:tcPr>
        <w:tcBorders>
          <w:top w:val="single" w:color="731C3F" w:themeColor="accent4" w:sz="8" w:space="0"/>
          <w:left w:val="nil"/>
          <w:bottom w:val="single" w:color="731C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left w:val="nil"/>
          <w:right w:val="nil"/>
          <w:insideH w:val="nil"/>
          <w:insideV w:val="nil"/>
        </w:tcBorders>
        <w:shd w:val="clear" w:color="auto" w:fill="EDB5CB" w:themeFill="accent4" w:themeFillTint="3F"/>
      </w:tcPr>
    </w:tblStylePr>
  </w:style>
  <w:style w:type="table" w:styleId="LightShading-Accent5">
    <w:name w:val="Light Shading Accent 5"/>
    <w:basedOn w:val="TableNormal"/>
    <w:uiPriority w:val="60"/>
    <w:semiHidden/>
    <w:unhideWhenUsed/>
    <w:rsid w:val="00DC2CF0"/>
    <w:pPr>
      <w:spacing w:after="0" w:line="240" w:lineRule="auto"/>
    </w:pPr>
    <w:rPr>
      <w:color w:val="A6541F" w:themeColor="accent5" w:themeShade="BF"/>
    </w:rPr>
    <w:tblPr>
      <w:tblStyleRowBandSize w:val="1"/>
      <w:tblStyleColBandSize w:val="1"/>
      <w:tblBorders>
        <w:top w:val="single" w:color="D87330" w:themeColor="accent5" w:sz="8" w:space="0"/>
        <w:bottom w:val="single" w:color="D87330" w:themeColor="accent5" w:sz="8" w:space="0"/>
      </w:tblBorders>
    </w:tblPr>
    <w:tblStylePr w:type="firstRow">
      <w:pPr>
        <w:spacing w:before="0" w:after="0" w:line="240" w:lineRule="auto"/>
      </w:pPr>
      <w:rPr>
        <w:b/>
        <w:bCs/>
      </w:rPr>
      <w:tblPr/>
      <w:tcPr>
        <w:tcBorders>
          <w:top w:val="single" w:color="D87330" w:themeColor="accent5" w:sz="8" w:space="0"/>
          <w:left w:val="nil"/>
          <w:bottom w:val="single" w:color="D87330" w:themeColor="accent5" w:sz="8" w:space="0"/>
          <w:right w:val="nil"/>
          <w:insideH w:val="nil"/>
          <w:insideV w:val="nil"/>
        </w:tcBorders>
      </w:tcPr>
    </w:tblStylePr>
    <w:tblStylePr w:type="lastRow">
      <w:pPr>
        <w:spacing w:before="0" w:after="0" w:line="240" w:lineRule="auto"/>
      </w:pPr>
      <w:rPr>
        <w:b/>
        <w:bCs/>
      </w:rPr>
      <w:tblPr/>
      <w:tcPr>
        <w:tcBorders>
          <w:top w:val="single" w:color="D87330" w:themeColor="accent5" w:sz="8" w:space="0"/>
          <w:left w:val="nil"/>
          <w:bottom w:val="single" w:color="D87330"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left w:val="nil"/>
          <w:right w:val="nil"/>
          <w:insideH w:val="nil"/>
          <w:insideV w:val="nil"/>
        </w:tcBorders>
        <w:shd w:val="clear" w:color="auto" w:fill="F5DCCB" w:themeFill="accent5" w:themeFillTint="3F"/>
      </w:tcPr>
    </w:tblStylePr>
  </w:style>
  <w:style w:type="table" w:styleId="LightShading-Accent6">
    <w:name w:val="Light Shading Accent 6"/>
    <w:basedOn w:val="TableNormal"/>
    <w:uiPriority w:val="60"/>
    <w:semiHidden/>
    <w:unhideWhenUsed/>
    <w:rsid w:val="00DC2CF0"/>
    <w:pPr>
      <w:spacing w:after="0" w:line="240" w:lineRule="auto"/>
    </w:pPr>
    <w:rPr>
      <w:color w:val="BF9924" w:themeColor="accent6" w:themeShade="BF"/>
    </w:rPr>
    <w:tblPr>
      <w:tblStyleRowBandSize w:val="1"/>
      <w:tblStyleColBandSize w:val="1"/>
      <w:tblBorders>
        <w:top w:val="single" w:color="DEBC53" w:themeColor="accent6" w:sz="8" w:space="0"/>
        <w:bottom w:val="single" w:color="DEBC53" w:themeColor="accent6" w:sz="8" w:space="0"/>
      </w:tblBorders>
    </w:tblPr>
    <w:tblStylePr w:type="firstRow">
      <w:pPr>
        <w:spacing w:before="0" w:after="0" w:line="240" w:lineRule="auto"/>
      </w:pPr>
      <w:rPr>
        <w:b/>
        <w:bCs/>
      </w:rPr>
      <w:tblPr/>
      <w:tcPr>
        <w:tcBorders>
          <w:top w:val="single" w:color="DEBC53" w:themeColor="accent6" w:sz="8" w:space="0"/>
          <w:left w:val="nil"/>
          <w:bottom w:val="single" w:color="DEBC53" w:themeColor="accent6" w:sz="8" w:space="0"/>
          <w:right w:val="nil"/>
          <w:insideH w:val="nil"/>
          <w:insideV w:val="nil"/>
        </w:tcBorders>
      </w:tcPr>
    </w:tblStylePr>
    <w:tblStylePr w:type="lastRow">
      <w:pPr>
        <w:spacing w:before="0" w:after="0" w:line="240" w:lineRule="auto"/>
      </w:pPr>
      <w:rPr>
        <w:b/>
        <w:bCs/>
      </w:rPr>
      <w:tblPr/>
      <w:tcPr>
        <w:tcBorders>
          <w:top w:val="single" w:color="DEBC53" w:themeColor="accent6" w:sz="8" w:space="0"/>
          <w:left w:val="nil"/>
          <w:bottom w:val="single" w:color="DEBC53"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left w:val="nil"/>
          <w:right w:val="nil"/>
          <w:insideH w:val="nil"/>
          <w:insideV w:val="nil"/>
        </w:tcBorders>
        <w:shd w:val="clear" w:color="auto" w:fill="F7EED4" w:themeFill="accent6" w:themeFillTint="3F"/>
      </w:tcPr>
    </w:tblStylePr>
  </w:style>
  <w:style w:type="character" w:styleId="LineNumber">
    <w:name w:val="line number"/>
    <w:basedOn w:val="DefaultParagraphFont"/>
    <w:uiPriority w:val="99"/>
    <w:semiHidden/>
    <w:unhideWhenUsed/>
    <w:rsid w:val="00DC2CF0"/>
  </w:style>
  <w:style w:type="paragraph" w:styleId="List">
    <w:name w:val="List"/>
    <w:basedOn w:val="Normal"/>
    <w:uiPriority w:val="99"/>
    <w:semiHidden/>
    <w:unhideWhenUsed/>
    <w:rsid w:val="00DC2CF0"/>
    <w:pPr>
      <w:ind w:left="283" w:hanging="283"/>
      <w:contextualSpacing/>
    </w:pPr>
  </w:style>
  <w:style w:type="paragraph" w:styleId="List2">
    <w:name w:val="List 2"/>
    <w:basedOn w:val="Normal"/>
    <w:uiPriority w:val="99"/>
    <w:semiHidden/>
    <w:unhideWhenUsed/>
    <w:rsid w:val="00DC2CF0"/>
    <w:pPr>
      <w:ind w:left="566" w:hanging="283"/>
      <w:contextualSpacing/>
    </w:pPr>
  </w:style>
  <w:style w:type="paragraph" w:styleId="List3">
    <w:name w:val="List 3"/>
    <w:basedOn w:val="Normal"/>
    <w:uiPriority w:val="99"/>
    <w:semiHidden/>
    <w:unhideWhenUsed/>
    <w:rsid w:val="00DC2CF0"/>
    <w:pPr>
      <w:ind w:left="849" w:hanging="283"/>
      <w:contextualSpacing/>
    </w:pPr>
  </w:style>
  <w:style w:type="paragraph" w:styleId="List4">
    <w:name w:val="List 4"/>
    <w:basedOn w:val="Normal"/>
    <w:uiPriority w:val="99"/>
    <w:semiHidden/>
    <w:unhideWhenUsed/>
    <w:rsid w:val="00DC2CF0"/>
    <w:pPr>
      <w:ind w:left="1132" w:hanging="283"/>
      <w:contextualSpacing/>
    </w:pPr>
  </w:style>
  <w:style w:type="paragraph" w:styleId="List5">
    <w:name w:val="List 5"/>
    <w:basedOn w:val="Normal"/>
    <w:uiPriority w:val="99"/>
    <w:semiHidden/>
    <w:unhideWhenUsed/>
    <w:rsid w:val="00DC2CF0"/>
    <w:pPr>
      <w:ind w:left="1415" w:hanging="283"/>
      <w:contextualSpacing/>
    </w:pPr>
  </w:style>
  <w:style w:type="paragraph" w:styleId="ListBullet2">
    <w:name w:val="List Bullet 2"/>
    <w:basedOn w:val="Normal"/>
    <w:uiPriority w:val="99"/>
    <w:semiHidden/>
    <w:unhideWhenUsed/>
    <w:rsid w:val="00DC2CF0"/>
    <w:pPr>
      <w:numPr>
        <w:numId w:val="7"/>
      </w:numPr>
      <w:contextualSpacing/>
    </w:pPr>
  </w:style>
  <w:style w:type="paragraph" w:styleId="ListBullet3">
    <w:name w:val="List Bullet 3"/>
    <w:basedOn w:val="Normal"/>
    <w:uiPriority w:val="99"/>
    <w:semiHidden/>
    <w:unhideWhenUsed/>
    <w:rsid w:val="00DC2CF0"/>
    <w:pPr>
      <w:numPr>
        <w:numId w:val="8"/>
      </w:numPr>
      <w:contextualSpacing/>
    </w:pPr>
  </w:style>
  <w:style w:type="paragraph" w:styleId="ListBullet4">
    <w:name w:val="List Bullet 4"/>
    <w:basedOn w:val="Normal"/>
    <w:uiPriority w:val="99"/>
    <w:semiHidden/>
    <w:unhideWhenUsed/>
    <w:rsid w:val="00DC2CF0"/>
    <w:pPr>
      <w:numPr>
        <w:numId w:val="9"/>
      </w:numPr>
      <w:contextualSpacing/>
    </w:pPr>
  </w:style>
  <w:style w:type="paragraph" w:styleId="ListBullet5">
    <w:name w:val="List Bullet 5"/>
    <w:basedOn w:val="Normal"/>
    <w:uiPriority w:val="99"/>
    <w:semiHidden/>
    <w:unhideWhenUsed/>
    <w:rsid w:val="00DC2CF0"/>
    <w:pPr>
      <w:numPr>
        <w:numId w:val="10"/>
      </w:numPr>
      <w:contextualSpacing/>
    </w:pPr>
  </w:style>
  <w:style w:type="paragraph" w:styleId="ListContinue">
    <w:name w:val="List Continue"/>
    <w:basedOn w:val="Normal"/>
    <w:uiPriority w:val="99"/>
    <w:semiHidden/>
    <w:unhideWhenUsed/>
    <w:rsid w:val="00DC2CF0"/>
    <w:pPr>
      <w:ind w:left="283"/>
      <w:contextualSpacing/>
    </w:pPr>
  </w:style>
  <w:style w:type="paragraph" w:styleId="ListContinue2">
    <w:name w:val="List Continue 2"/>
    <w:basedOn w:val="Normal"/>
    <w:uiPriority w:val="99"/>
    <w:semiHidden/>
    <w:unhideWhenUsed/>
    <w:rsid w:val="00DC2CF0"/>
    <w:pPr>
      <w:ind w:left="566"/>
      <w:contextualSpacing/>
    </w:pPr>
  </w:style>
  <w:style w:type="paragraph" w:styleId="ListContinue3">
    <w:name w:val="List Continue 3"/>
    <w:basedOn w:val="Normal"/>
    <w:uiPriority w:val="99"/>
    <w:semiHidden/>
    <w:unhideWhenUsed/>
    <w:rsid w:val="00DC2CF0"/>
    <w:pPr>
      <w:ind w:left="849"/>
      <w:contextualSpacing/>
    </w:pPr>
  </w:style>
  <w:style w:type="paragraph" w:styleId="ListContinue4">
    <w:name w:val="List Continue 4"/>
    <w:basedOn w:val="Normal"/>
    <w:uiPriority w:val="99"/>
    <w:semiHidden/>
    <w:unhideWhenUsed/>
    <w:rsid w:val="00DC2CF0"/>
    <w:pPr>
      <w:ind w:left="1132"/>
      <w:contextualSpacing/>
    </w:pPr>
  </w:style>
  <w:style w:type="paragraph" w:styleId="ListContinue5">
    <w:name w:val="List Continue 5"/>
    <w:basedOn w:val="Normal"/>
    <w:uiPriority w:val="99"/>
    <w:semiHidden/>
    <w:unhideWhenUsed/>
    <w:rsid w:val="00DC2CF0"/>
    <w:pPr>
      <w:ind w:left="1415"/>
      <w:contextualSpacing/>
    </w:pPr>
  </w:style>
  <w:style w:type="paragraph" w:styleId="ListNumber2">
    <w:name w:val="List Number 2"/>
    <w:basedOn w:val="Normal"/>
    <w:uiPriority w:val="99"/>
    <w:semiHidden/>
    <w:unhideWhenUsed/>
    <w:rsid w:val="00DC2CF0"/>
    <w:pPr>
      <w:numPr>
        <w:numId w:val="11"/>
      </w:numPr>
      <w:contextualSpacing/>
    </w:pPr>
  </w:style>
  <w:style w:type="paragraph" w:styleId="ListNumber3">
    <w:name w:val="List Number 3"/>
    <w:basedOn w:val="Normal"/>
    <w:uiPriority w:val="99"/>
    <w:semiHidden/>
    <w:unhideWhenUsed/>
    <w:rsid w:val="00DC2CF0"/>
    <w:pPr>
      <w:numPr>
        <w:numId w:val="12"/>
      </w:numPr>
      <w:contextualSpacing/>
    </w:pPr>
  </w:style>
  <w:style w:type="paragraph" w:styleId="ListNumber4">
    <w:name w:val="List Number 4"/>
    <w:basedOn w:val="Normal"/>
    <w:uiPriority w:val="99"/>
    <w:semiHidden/>
    <w:unhideWhenUsed/>
    <w:rsid w:val="00DC2CF0"/>
    <w:pPr>
      <w:numPr>
        <w:numId w:val="13"/>
      </w:numPr>
      <w:contextualSpacing/>
    </w:pPr>
  </w:style>
  <w:style w:type="paragraph" w:styleId="ListNumber5">
    <w:name w:val="List Number 5"/>
    <w:basedOn w:val="Normal"/>
    <w:uiPriority w:val="99"/>
    <w:semiHidden/>
    <w:unhideWhenUsed/>
    <w:rsid w:val="00DC2CF0"/>
    <w:pPr>
      <w:numPr>
        <w:numId w:val="14"/>
      </w:numPr>
      <w:contextualSpacing/>
    </w:pPr>
  </w:style>
  <w:style w:type="paragraph" w:styleId="ListParagraph">
    <w:name w:val="List Paragraph"/>
    <w:basedOn w:val="Normal"/>
    <w:uiPriority w:val="34"/>
    <w:unhideWhenUsed/>
    <w:qFormat/>
    <w:rsid w:val="00DC2CF0"/>
    <w:pPr>
      <w:ind w:left="720"/>
      <w:contextualSpacing/>
    </w:pPr>
  </w:style>
  <w:style w:type="table" w:styleId="ListTable1Light">
    <w:name w:val="List Table 1 Light"/>
    <w:basedOn w:val="TableNormal"/>
    <w:uiPriority w:val="46"/>
    <w:rsid w:val="00DC2CF0"/>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C2CF0"/>
    <w:pPr>
      <w:spacing w:after="0" w:line="240" w:lineRule="auto"/>
    </w:pPr>
    <w:tblPr>
      <w:tblStyleRowBandSize w:val="1"/>
      <w:tblStyleColBandSize w:val="1"/>
    </w:tblPr>
    <w:tblStylePr w:type="firstRow">
      <w:rPr>
        <w:b/>
        <w:bCs/>
      </w:rPr>
      <w:tblPr/>
      <w:tcPr>
        <w:tcBorders>
          <w:bottom w:val="single" w:color="54A2C3" w:themeColor="accent1" w:themeTint="99" w:sz="4" w:space="0"/>
        </w:tcBorders>
      </w:tcPr>
    </w:tblStylePr>
    <w:tblStylePr w:type="lastRow">
      <w:rPr>
        <w:b/>
        <w:bCs/>
      </w:rPr>
      <w:tblPr/>
      <w:tcPr>
        <w:tcBorders>
          <w:top w:val="single" w:color="54A2C3" w:themeColor="accent1" w:themeTint="99"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1Light-Accent2">
    <w:name w:val="List Table 1 Light Accent 2"/>
    <w:basedOn w:val="TableNormal"/>
    <w:uiPriority w:val="46"/>
    <w:rsid w:val="00DC2CF0"/>
    <w:pPr>
      <w:spacing w:after="0" w:line="240" w:lineRule="auto"/>
    </w:pPr>
    <w:tblPr>
      <w:tblStyleRowBandSize w:val="1"/>
      <w:tblStyleColBandSize w:val="1"/>
    </w:tblPr>
    <w:tblStylePr w:type="firstRow">
      <w:rPr>
        <w:b/>
        <w:bCs/>
      </w:rPr>
      <w:tblPr/>
      <w:tcPr>
        <w:tcBorders>
          <w:bottom w:val="single" w:color="EB9191" w:themeColor="accent2" w:themeTint="99" w:sz="4" w:space="0"/>
        </w:tcBorders>
      </w:tcPr>
    </w:tblStylePr>
    <w:tblStylePr w:type="lastRow">
      <w:rPr>
        <w:b/>
        <w:bCs/>
      </w:rPr>
      <w:tblPr/>
      <w:tcPr>
        <w:tcBorders>
          <w:top w:val="single" w:color="EB9191" w:themeColor="accent2" w:themeTint="99"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1Light-Accent3">
    <w:name w:val="List Table 1 Light Accent 3"/>
    <w:basedOn w:val="TableNormal"/>
    <w:uiPriority w:val="46"/>
    <w:rsid w:val="00DC2CF0"/>
    <w:pPr>
      <w:spacing w:after="0" w:line="240" w:lineRule="auto"/>
    </w:pPr>
    <w:tblPr>
      <w:tblStyleRowBandSize w:val="1"/>
      <w:tblStyleColBandSize w:val="1"/>
    </w:tblPr>
    <w:tblStylePr w:type="firstRow">
      <w:rPr>
        <w:b/>
        <w:bCs/>
      </w:rPr>
      <w:tblPr/>
      <w:tcPr>
        <w:tcBorders>
          <w:bottom w:val="single" w:color="A0DDCD" w:themeColor="accent3" w:themeTint="99" w:sz="4" w:space="0"/>
        </w:tcBorders>
      </w:tcPr>
    </w:tblStylePr>
    <w:tblStylePr w:type="lastRow">
      <w:rPr>
        <w:b/>
        <w:bCs/>
      </w:rPr>
      <w:tblPr/>
      <w:tcPr>
        <w:tcBorders>
          <w:top w:val="single" w:color="A0DDCD" w:themeColor="accent3" w:themeTint="99"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1Light-Accent4">
    <w:name w:val="List Table 1 Light Accent 4"/>
    <w:basedOn w:val="TableNormal"/>
    <w:uiPriority w:val="46"/>
    <w:rsid w:val="00DC2CF0"/>
    <w:pPr>
      <w:spacing w:after="0" w:line="240" w:lineRule="auto"/>
    </w:pPr>
    <w:tblPr>
      <w:tblStyleRowBandSize w:val="1"/>
      <w:tblStyleColBandSize w:val="1"/>
    </w:tblPr>
    <w:tblStylePr w:type="firstRow">
      <w:rPr>
        <w:b/>
        <w:bCs/>
      </w:rPr>
      <w:tblPr/>
      <w:tcPr>
        <w:tcBorders>
          <w:bottom w:val="single" w:color="D34D83" w:themeColor="accent4" w:themeTint="99" w:sz="4" w:space="0"/>
        </w:tcBorders>
      </w:tcPr>
    </w:tblStylePr>
    <w:tblStylePr w:type="lastRow">
      <w:rPr>
        <w:b/>
        <w:bCs/>
      </w:rPr>
      <w:tblPr/>
      <w:tcPr>
        <w:tcBorders>
          <w:top w:val="single" w:color="D34D83" w:themeColor="accent4" w:themeTint="99"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1Light-Accent5">
    <w:name w:val="List Table 1 Light Accent 5"/>
    <w:basedOn w:val="TableNormal"/>
    <w:uiPriority w:val="46"/>
    <w:rsid w:val="00DC2CF0"/>
    <w:pPr>
      <w:spacing w:after="0" w:line="240" w:lineRule="auto"/>
    </w:pPr>
    <w:tblPr>
      <w:tblStyleRowBandSize w:val="1"/>
      <w:tblStyleColBandSize w:val="1"/>
    </w:tblPr>
    <w:tblStylePr w:type="firstRow">
      <w:rPr>
        <w:b/>
        <w:bCs/>
      </w:rPr>
      <w:tblPr/>
      <w:tcPr>
        <w:tcBorders>
          <w:bottom w:val="single" w:color="E7AA82" w:themeColor="accent5" w:themeTint="99" w:sz="4" w:space="0"/>
        </w:tcBorders>
      </w:tcPr>
    </w:tblStylePr>
    <w:tblStylePr w:type="lastRow">
      <w:rPr>
        <w:b/>
        <w:bCs/>
      </w:rPr>
      <w:tblPr/>
      <w:tcPr>
        <w:tcBorders>
          <w:top w:val="single" w:color="E7AA82" w:themeColor="accent5" w:themeTint="99"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1Light-Accent6">
    <w:name w:val="List Table 1 Light Accent 6"/>
    <w:basedOn w:val="TableNormal"/>
    <w:uiPriority w:val="46"/>
    <w:rsid w:val="00DC2CF0"/>
    <w:pPr>
      <w:spacing w:after="0" w:line="240" w:lineRule="auto"/>
    </w:pPr>
    <w:tblPr>
      <w:tblStyleRowBandSize w:val="1"/>
      <w:tblStyleColBandSize w:val="1"/>
    </w:tblPr>
    <w:tblStylePr w:type="firstRow">
      <w:rPr>
        <w:b/>
        <w:bCs/>
      </w:rPr>
      <w:tblPr/>
      <w:tcPr>
        <w:tcBorders>
          <w:bottom w:val="single" w:color="EBD697" w:themeColor="accent6" w:themeTint="99" w:sz="4" w:space="0"/>
        </w:tcBorders>
      </w:tcPr>
    </w:tblStylePr>
    <w:tblStylePr w:type="lastRow">
      <w:rPr>
        <w:b/>
        <w:bCs/>
      </w:rPr>
      <w:tblPr/>
      <w:tcPr>
        <w:tcBorders>
          <w:top w:val="single" w:color="EBD697" w:themeColor="accent6" w:themeTint="99"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2">
    <w:name w:val="List Table 2"/>
    <w:basedOn w:val="TableNormal"/>
    <w:uiPriority w:val="47"/>
    <w:rsid w:val="00DC2CF0"/>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C2CF0"/>
    <w:pPr>
      <w:spacing w:after="0" w:line="240" w:lineRule="auto"/>
    </w:pPr>
    <w:tblPr>
      <w:tblStyleRowBandSize w:val="1"/>
      <w:tblStyleColBandSize w:val="1"/>
      <w:tblBorders>
        <w:top w:val="single" w:color="54A2C3" w:themeColor="accent1" w:themeTint="99" w:sz="4" w:space="0"/>
        <w:bottom w:val="single" w:color="54A2C3" w:themeColor="accent1" w:themeTint="99" w:sz="4" w:space="0"/>
        <w:insideH w:val="single" w:color="54A2C3"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2-Accent2">
    <w:name w:val="List Table 2 Accent 2"/>
    <w:basedOn w:val="TableNormal"/>
    <w:uiPriority w:val="47"/>
    <w:rsid w:val="00DC2CF0"/>
    <w:pPr>
      <w:spacing w:after="0" w:line="240" w:lineRule="auto"/>
    </w:pPr>
    <w:tblPr>
      <w:tblStyleRowBandSize w:val="1"/>
      <w:tblStyleColBandSize w:val="1"/>
      <w:tblBorders>
        <w:top w:val="single" w:color="EB9191" w:themeColor="accent2" w:themeTint="99" w:sz="4" w:space="0"/>
        <w:bottom w:val="single" w:color="EB9191" w:themeColor="accent2" w:themeTint="99" w:sz="4" w:space="0"/>
        <w:insideH w:val="single" w:color="EB9191"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2-Accent3">
    <w:name w:val="List Table 2 Accent 3"/>
    <w:basedOn w:val="TableNormal"/>
    <w:uiPriority w:val="47"/>
    <w:rsid w:val="00DC2CF0"/>
    <w:pPr>
      <w:spacing w:after="0" w:line="240" w:lineRule="auto"/>
    </w:pPr>
    <w:tblPr>
      <w:tblStyleRowBandSize w:val="1"/>
      <w:tblStyleColBandSize w:val="1"/>
      <w:tblBorders>
        <w:top w:val="single" w:color="A0DDCD" w:themeColor="accent3" w:themeTint="99" w:sz="4" w:space="0"/>
        <w:bottom w:val="single" w:color="A0DDCD" w:themeColor="accent3" w:themeTint="99" w:sz="4" w:space="0"/>
        <w:insideH w:val="single" w:color="A0DDCD"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2-Accent4">
    <w:name w:val="List Table 2 Accent 4"/>
    <w:basedOn w:val="TableNormal"/>
    <w:uiPriority w:val="47"/>
    <w:rsid w:val="00DC2CF0"/>
    <w:pPr>
      <w:spacing w:after="0" w:line="240" w:lineRule="auto"/>
    </w:pPr>
    <w:tblPr>
      <w:tblStyleRowBandSize w:val="1"/>
      <w:tblStyleColBandSize w:val="1"/>
      <w:tblBorders>
        <w:top w:val="single" w:color="D34D83" w:themeColor="accent4" w:themeTint="99" w:sz="4" w:space="0"/>
        <w:bottom w:val="single" w:color="D34D83" w:themeColor="accent4" w:themeTint="99" w:sz="4" w:space="0"/>
        <w:insideH w:val="single" w:color="D34D83"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2-Accent5">
    <w:name w:val="List Table 2 Accent 5"/>
    <w:basedOn w:val="TableNormal"/>
    <w:uiPriority w:val="47"/>
    <w:rsid w:val="00DC2CF0"/>
    <w:pPr>
      <w:spacing w:after="0" w:line="240" w:lineRule="auto"/>
    </w:pPr>
    <w:tblPr>
      <w:tblStyleRowBandSize w:val="1"/>
      <w:tblStyleColBandSize w:val="1"/>
      <w:tblBorders>
        <w:top w:val="single" w:color="E7AA82" w:themeColor="accent5" w:themeTint="99" w:sz="4" w:space="0"/>
        <w:bottom w:val="single" w:color="E7AA82" w:themeColor="accent5" w:themeTint="99" w:sz="4" w:space="0"/>
        <w:insideH w:val="single" w:color="E7AA82"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2-Accent6">
    <w:name w:val="List Table 2 Accent 6"/>
    <w:basedOn w:val="TableNormal"/>
    <w:uiPriority w:val="47"/>
    <w:rsid w:val="00DC2CF0"/>
    <w:pPr>
      <w:spacing w:after="0" w:line="240" w:lineRule="auto"/>
    </w:pPr>
    <w:tblPr>
      <w:tblStyleRowBandSize w:val="1"/>
      <w:tblStyleColBandSize w:val="1"/>
      <w:tblBorders>
        <w:top w:val="single" w:color="EBD697" w:themeColor="accent6" w:themeTint="99" w:sz="4" w:space="0"/>
        <w:bottom w:val="single" w:color="EBD697" w:themeColor="accent6" w:themeTint="99" w:sz="4" w:space="0"/>
        <w:insideH w:val="single" w:color="EBD697"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3">
    <w:name w:val="List Table 3"/>
    <w:basedOn w:val="TableNormal"/>
    <w:uiPriority w:val="48"/>
    <w:rsid w:val="00DC2CF0"/>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DC2CF0"/>
    <w:pPr>
      <w:spacing w:after="0" w:line="240" w:lineRule="auto"/>
    </w:pPr>
    <w:tblPr>
      <w:tblStyleRowBandSize w:val="1"/>
      <w:tblStyleColBandSize w:val="1"/>
      <w:tblBorders>
        <w:top w:val="single" w:color="214C5E" w:themeColor="accent1" w:sz="4" w:space="0"/>
        <w:left w:val="single" w:color="214C5E" w:themeColor="accent1" w:sz="4" w:space="0"/>
        <w:bottom w:val="single" w:color="214C5E" w:themeColor="accent1" w:sz="4" w:space="0"/>
        <w:right w:val="single" w:color="214C5E" w:themeColor="accent1" w:sz="4" w:space="0"/>
      </w:tblBorders>
    </w:tblPr>
    <w:tblStylePr w:type="firstRow">
      <w:rPr>
        <w:b/>
        <w:bCs/>
        <w:color w:val="FFFFFF" w:themeColor="background1"/>
      </w:rPr>
      <w:tblPr/>
      <w:tcPr>
        <w:shd w:val="clear" w:color="auto" w:fill="214C5E" w:themeFill="accent1"/>
      </w:tcPr>
    </w:tblStylePr>
    <w:tblStylePr w:type="lastRow">
      <w:rPr>
        <w:b/>
        <w:bCs/>
      </w:rPr>
      <w:tblPr/>
      <w:tcPr>
        <w:tcBorders>
          <w:top w:val="double" w:color="214C5E"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214C5E" w:themeColor="accent1" w:sz="4" w:space="0"/>
          <w:right w:val="single" w:color="214C5E" w:themeColor="accent1" w:sz="4" w:space="0"/>
        </w:tcBorders>
      </w:tcPr>
    </w:tblStylePr>
    <w:tblStylePr w:type="band1Horz">
      <w:tblPr/>
      <w:tcPr>
        <w:tcBorders>
          <w:top w:val="single" w:color="214C5E" w:themeColor="accent1" w:sz="4" w:space="0"/>
          <w:bottom w:val="single" w:color="214C5E"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214C5E" w:themeColor="accent1" w:sz="4" w:space="0"/>
          <w:left w:val="nil"/>
        </w:tcBorders>
      </w:tcPr>
    </w:tblStylePr>
    <w:tblStylePr w:type="swCell">
      <w:tblPr/>
      <w:tcPr>
        <w:tcBorders>
          <w:top w:val="double" w:color="214C5E" w:themeColor="accent1" w:sz="4" w:space="0"/>
          <w:right w:val="nil"/>
        </w:tcBorders>
      </w:tcPr>
    </w:tblStylePr>
  </w:style>
  <w:style w:type="table" w:styleId="ListTable3-Accent2">
    <w:name w:val="List Table 3 Accent 2"/>
    <w:basedOn w:val="TableNormal"/>
    <w:uiPriority w:val="48"/>
    <w:rsid w:val="00DC2CF0"/>
    <w:pPr>
      <w:spacing w:after="0" w:line="240" w:lineRule="auto"/>
    </w:pPr>
    <w:tblPr>
      <w:tblStyleRowBandSize w:val="1"/>
      <w:tblStyleColBandSize w:val="1"/>
      <w:tblBorders>
        <w:top w:val="single" w:color="DE4948" w:themeColor="accent2" w:sz="4" w:space="0"/>
        <w:left w:val="single" w:color="DE4948" w:themeColor="accent2" w:sz="4" w:space="0"/>
        <w:bottom w:val="single" w:color="DE4948" w:themeColor="accent2" w:sz="4" w:space="0"/>
        <w:right w:val="single" w:color="DE4948" w:themeColor="accent2" w:sz="4" w:space="0"/>
      </w:tblBorders>
    </w:tblPr>
    <w:tblStylePr w:type="firstRow">
      <w:rPr>
        <w:b/>
        <w:bCs/>
        <w:color w:val="FFFFFF" w:themeColor="background1"/>
      </w:rPr>
      <w:tblPr/>
      <w:tcPr>
        <w:shd w:val="clear" w:color="auto" w:fill="DE4948" w:themeFill="accent2"/>
      </w:tcPr>
    </w:tblStylePr>
    <w:tblStylePr w:type="lastRow">
      <w:rPr>
        <w:b/>
        <w:bCs/>
      </w:rPr>
      <w:tblPr/>
      <w:tcPr>
        <w:tcBorders>
          <w:top w:val="double" w:color="DE4948"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E4948" w:themeColor="accent2" w:sz="4" w:space="0"/>
          <w:right w:val="single" w:color="DE4948" w:themeColor="accent2" w:sz="4" w:space="0"/>
        </w:tcBorders>
      </w:tcPr>
    </w:tblStylePr>
    <w:tblStylePr w:type="band1Horz">
      <w:tblPr/>
      <w:tcPr>
        <w:tcBorders>
          <w:top w:val="single" w:color="DE4948" w:themeColor="accent2" w:sz="4" w:space="0"/>
          <w:bottom w:val="single" w:color="DE4948"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E4948" w:themeColor="accent2" w:sz="4" w:space="0"/>
          <w:left w:val="nil"/>
        </w:tcBorders>
      </w:tcPr>
    </w:tblStylePr>
    <w:tblStylePr w:type="swCell">
      <w:tblPr/>
      <w:tcPr>
        <w:tcBorders>
          <w:top w:val="double" w:color="DE4948" w:themeColor="accent2" w:sz="4" w:space="0"/>
          <w:right w:val="nil"/>
        </w:tcBorders>
      </w:tcPr>
    </w:tblStylePr>
  </w:style>
  <w:style w:type="table" w:styleId="ListTable3-Accent3">
    <w:name w:val="List Table 3 Accent 3"/>
    <w:basedOn w:val="TableNormal"/>
    <w:uiPriority w:val="48"/>
    <w:rsid w:val="00DC2CF0"/>
    <w:pPr>
      <w:spacing w:after="0" w:line="240" w:lineRule="auto"/>
    </w:pPr>
    <w:tblPr>
      <w:tblStyleRowBandSize w:val="1"/>
      <w:tblStyleColBandSize w:val="1"/>
      <w:tblBorders>
        <w:top w:val="single" w:color="62C7AD" w:themeColor="accent3" w:sz="4" w:space="0"/>
        <w:left w:val="single" w:color="62C7AD" w:themeColor="accent3" w:sz="4" w:space="0"/>
        <w:bottom w:val="single" w:color="62C7AD" w:themeColor="accent3" w:sz="4" w:space="0"/>
        <w:right w:val="single" w:color="62C7AD" w:themeColor="accent3" w:sz="4" w:space="0"/>
      </w:tblBorders>
    </w:tblPr>
    <w:tblStylePr w:type="firstRow">
      <w:rPr>
        <w:b/>
        <w:bCs/>
        <w:color w:val="FFFFFF" w:themeColor="background1"/>
      </w:rPr>
      <w:tblPr/>
      <w:tcPr>
        <w:shd w:val="clear" w:color="auto" w:fill="62C7AD" w:themeFill="accent3"/>
      </w:tcPr>
    </w:tblStylePr>
    <w:tblStylePr w:type="lastRow">
      <w:rPr>
        <w:b/>
        <w:bCs/>
      </w:rPr>
      <w:tblPr/>
      <w:tcPr>
        <w:tcBorders>
          <w:top w:val="double" w:color="62C7AD"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62C7AD" w:themeColor="accent3" w:sz="4" w:space="0"/>
          <w:right w:val="single" w:color="62C7AD" w:themeColor="accent3" w:sz="4" w:space="0"/>
        </w:tcBorders>
      </w:tcPr>
    </w:tblStylePr>
    <w:tblStylePr w:type="band1Horz">
      <w:tblPr/>
      <w:tcPr>
        <w:tcBorders>
          <w:top w:val="single" w:color="62C7AD" w:themeColor="accent3" w:sz="4" w:space="0"/>
          <w:bottom w:val="single" w:color="62C7AD"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62C7AD" w:themeColor="accent3" w:sz="4" w:space="0"/>
          <w:left w:val="nil"/>
        </w:tcBorders>
      </w:tcPr>
    </w:tblStylePr>
    <w:tblStylePr w:type="swCell">
      <w:tblPr/>
      <w:tcPr>
        <w:tcBorders>
          <w:top w:val="double" w:color="62C7AD" w:themeColor="accent3" w:sz="4" w:space="0"/>
          <w:right w:val="nil"/>
        </w:tcBorders>
      </w:tcPr>
    </w:tblStylePr>
  </w:style>
  <w:style w:type="table" w:styleId="ListTable3-Accent4">
    <w:name w:val="List Table 3 Accent 4"/>
    <w:basedOn w:val="TableNormal"/>
    <w:uiPriority w:val="48"/>
    <w:rsid w:val="00DC2CF0"/>
    <w:pPr>
      <w:spacing w:after="0" w:line="240" w:lineRule="auto"/>
    </w:pPr>
    <w:tblPr>
      <w:tblStyleRowBandSize w:val="1"/>
      <w:tblStyleColBandSize w:val="1"/>
      <w:tblBorders>
        <w:top w:val="single" w:color="731C3F" w:themeColor="accent4" w:sz="4" w:space="0"/>
        <w:left w:val="single" w:color="731C3F" w:themeColor="accent4" w:sz="4" w:space="0"/>
        <w:bottom w:val="single" w:color="731C3F" w:themeColor="accent4" w:sz="4" w:space="0"/>
        <w:right w:val="single" w:color="731C3F" w:themeColor="accent4" w:sz="4" w:space="0"/>
      </w:tblBorders>
    </w:tblPr>
    <w:tblStylePr w:type="firstRow">
      <w:rPr>
        <w:b/>
        <w:bCs/>
        <w:color w:val="FFFFFF" w:themeColor="background1"/>
      </w:rPr>
      <w:tblPr/>
      <w:tcPr>
        <w:shd w:val="clear" w:color="auto" w:fill="731C3F" w:themeFill="accent4"/>
      </w:tcPr>
    </w:tblStylePr>
    <w:tblStylePr w:type="lastRow">
      <w:rPr>
        <w:b/>
        <w:bCs/>
      </w:rPr>
      <w:tblPr/>
      <w:tcPr>
        <w:tcBorders>
          <w:top w:val="double" w:color="731C3F"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31C3F" w:themeColor="accent4" w:sz="4" w:space="0"/>
          <w:right w:val="single" w:color="731C3F" w:themeColor="accent4" w:sz="4" w:space="0"/>
        </w:tcBorders>
      </w:tcPr>
    </w:tblStylePr>
    <w:tblStylePr w:type="band1Horz">
      <w:tblPr/>
      <w:tcPr>
        <w:tcBorders>
          <w:top w:val="single" w:color="731C3F" w:themeColor="accent4" w:sz="4" w:space="0"/>
          <w:bottom w:val="single" w:color="731C3F"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31C3F" w:themeColor="accent4" w:sz="4" w:space="0"/>
          <w:left w:val="nil"/>
        </w:tcBorders>
      </w:tcPr>
    </w:tblStylePr>
    <w:tblStylePr w:type="swCell">
      <w:tblPr/>
      <w:tcPr>
        <w:tcBorders>
          <w:top w:val="double" w:color="731C3F" w:themeColor="accent4" w:sz="4" w:space="0"/>
          <w:right w:val="nil"/>
        </w:tcBorders>
      </w:tcPr>
    </w:tblStylePr>
  </w:style>
  <w:style w:type="table" w:styleId="ListTable3-Accent5">
    <w:name w:val="List Table 3 Accent 5"/>
    <w:basedOn w:val="TableNormal"/>
    <w:uiPriority w:val="48"/>
    <w:rsid w:val="00DC2CF0"/>
    <w:pPr>
      <w:spacing w:after="0" w:line="240" w:lineRule="auto"/>
    </w:pPr>
    <w:tblPr>
      <w:tblStyleRowBandSize w:val="1"/>
      <w:tblStyleColBandSize w:val="1"/>
      <w:tblBorders>
        <w:top w:val="single" w:color="D87330" w:themeColor="accent5" w:sz="4" w:space="0"/>
        <w:left w:val="single" w:color="D87330" w:themeColor="accent5" w:sz="4" w:space="0"/>
        <w:bottom w:val="single" w:color="D87330" w:themeColor="accent5" w:sz="4" w:space="0"/>
        <w:right w:val="single" w:color="D87330" w:themeColor="accent5" w:sz="4" w:space="0"/>
      </w:tblBorders>
    </w:tblPr>
    <w:tblStylePr w:type="firstRow">
      <w:rPr>
        <w:b/>
        <w:bCs/>
        <w:color w:val="FFFFFF" w:themeColor="background1"/>
      </w:rPr>
      <w:tblPr/>
      <w:tcPr>
        <w:shd w:val="clear" w:color="auto" w:fill="D87330" w:themeFill="accent5"/>
      </w:tcPr>
    </w:tblStylePr>
    <w:tblStylePr w:type="lastRow">
      <w:rPr>
        <w:b/>
        <w:bCs/>
      </w:rPr>
      <w:tblPr/>
      <w:tcPr>
        <w:tcBorders>
          <w:top w:val="double" w:color="D87330"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87330" w:themeColor="accent5" w:sz="4" w:space="0"/>
          <w:right w:val="single" w:color="D87330" w:themeColor="accent5" w:sz="4" w:space="0"/>
        </w:tcBorders>
      </w:tcPr>
    </w:tblStylePr>
    <w:tblStylePr w:type="band1Horz">
      <w:tblPr/>
      <w:tcPr>
        <w:tcBorders>
          <w:top w:val="single" w:color="D87330" w:themeColor="accent5" w:sz="4" w:space="0"/>
          <w:bottom w:val="single" w:color="D87330"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87330" w:themeColor="accent5" w:sz="4" w:space="0"/>
          <w:left w:val="nil"/>
        </w:tcBorders>
      </w:tcPr>
    </w:tblStylePr>
    <w:tblStylePr w:type="swCell">
      <w:tblPr/>
      <w:tcPr>
        <w:tcBorders>
          <w:top w:val="double" w:color="D87330" w:themeColor="accent5" w:sz="4" w:space="0"/>
          <w:right w:val="nil"/>
        </w:tcBorders>
      </w:tcPr>
    </w:tblStylePr>
  </w:style>
  <w:style w:type="table" w:styleId="ListTable3-Accent6">
    <w:name w:val="List Table 3 Accent 6"/>
    <w:basedOn w:val="TableNormal"/>
    <w:uiPriority w:val="48"/>
    <w:rsid w:val="00DC2CF0"/>
    <w:pPr>
      <w:spacing w:after="0" w:line="240" w:lineRule="auto"/>
    </w:pPr>
    <w:tblPr>
      <w:tblStyleRowBandSize w:val="1"/>
      <w:tblStyleColBandSize w:val="1"/>
      <w:tblBorders>
        <w:top w:val="single" w:color="DEBC53" w:themeColor="accent6" w:sz="4" w:space="0"/>
        <w:left w:val="single" w:color="DEBC53" w:themeColor="accent6" w:sz="4" w:space="0"/>
        <w:bottom w:val="single" w:color="DEBC53" w:themeColor="accent6" w:sz="4" w:space="0"/>
        <w:right w:val="single" w:color="DEBC53" w:themeColor="accent6" w:sz="4" w:space="0"/>
      </w:tblBorders>
    </w:tblPr>
    <w:tblStylePr w:type="firstRow">
      <w:rPr>
        <w:b/>
        <w:bCs/>
        <w:color w:val="FFFFFF" w:themeColor="background1"/>
      </w:rPr>
      <w:tblPr/>
      <w:tcPr>
        <w:shd w:val="clear" w:color="auto" w:fill="DEBC53" w:themeFill="accent6"/>
      </w:tcPr>
    </w:tblStylePr>
    <w:tblStylePr w:type="lastRow">
      <w:rPr>
        <w:b/>
        <w:bCs/>
      </w:rPr>
      <w:tblPr/>
      <w:tcPr>
        <w:tcBorders>
          <w:top w:val="double" w:color="DEBC53"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EBC53" w:themeColor="accent6" w:sz="4" w:space="0"/>
          <w:right w:val="single" w:color="DEBC53" w:themeColor="accent6" w:sz="4" w:space="0"/>
        </w:tcBorders>
      </w:tcPr>
    </w:tblStylePr>
    <w:tblStylePr w:type="band1Horz">
      <w:tblPr/>
      <w:tcPr>
        <w:tcBorders>
          <w:top w:val="single" w:color="DEBC53" w:themeColor="accent6" w:sz="4" w:space="0"/>
          <w:bottom w:val="single" w:color="DEBC53"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EBC53" w:themeColor="accent6" w:sz="4" w:space="0"/>
          <w:left w:val="nil"/>
        </w:tcBorders>
      </w:tcPr>
    </w:tblStylePr>
    <w:tblStylePr w:type="swCell">
      <w:tblPr/>
      <w:tcPr>
        <w:tcBorders>
          <w:top w:val="double" w:color="DEBC53" w:themeColor="accent6" w:sz="4" w:space="0"/>
          <w:right w:val="nil"/>
        </w:tcBorders>
      </w:tcPr>
    </w:tblStylePr>
  </w:style>
  <w:style w:type="table" w:styleId="ListTable4">
    <w:name w:val="List Table 4"/>
    <w:basedOn w:val="TableNormal"/>
    <w:uiPriority w:val="49"/>
    <w:rsid w:val="00DC2CF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C2CF0"/>
    <w:pPr>
      <w:spacing w:after="0" w:line="240" w:lineRule="auto"/>
    </w:pPr>
    <w:tblPr>
      <w:tblStyleRowBandSize w:val="1"/>
      <w:tblStyleColBandSize w:val="1"/>
      <w:tblBorders>
        <w:top w:val="single" w:color="54A2C3" w:themeColor="accent1" w:themeTint="99" w:sz="4" w:space="0"/>
        <w:left w:val="single" w:color="54A2C3" w:themeColor="accent1" w:themeTint="99" w:sz="4" w:space="0"/>
        <w:bottom w:val="single" w:color="54A2C3" w:themeColor="accent1" w:themeTint="99" w:sz="4" w:space="0"/>
        <w:right w:val="single" w:color="54A2C3" w:themeColor="accent1" w:themeTint="99" w:sz="4" w:space="0"/>
        <w:insideH w:val="single" w:color="54A2C3" w:themeColor="accent1" w:themeTint="99" w:sz="4" w:space="0"/>
      </w:tblBorders>
    </w:tblPr>
    <w:tblStylePr w:type="firstRow">
      <w:rPr>
        <w:b/>
        <w:bCs/>
        <w:color w:val="FFFFFF" w:themeColor="background1"/>
      </w:rPr>
      <w:tblPr/>
      <w:tcPr>
        <w:tcBorders>
          <w:top w:val="single" w:color="214C5E" w:themeColor="accent1" w:sz="4" w:space="0"/>
          <w:left w:val="single" w:color="214C5E" w:themeColor="accent1" w:sz="4" w:space="0"/>
          <w:bottom w:val="single" w:color="214C5E" w:themeColor="accent1" w:sz="4" w:space="0"/>
          <w:right w:val="single" w:color="214C5E" w:themeColor="accent1" w:sz="4" w:space="0"/>
          <w:insideH w:val="nil"/>
        </w:tcBorders>
        <w:shd w:val="clear" w:color="auto" w:fill="214C5E" w:themeFill="accent1"/>
      </w:tcPr>
    </w:tblStylePr>
    <w:tblStylePr w:type="lastRow">
      <w:rPr>
        <w:b/>
        <w:bCs/>
      </w:rPr>
      <w:tblPr/>
      <w:tcPr>
        <w:tcBorders>
          <w:top w:val="double" w:color="54A2C3" w:themeColor="accent1" w:themeTint="99"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4-Accent2">
    <w:name w:val="List Table 4 Accent 2"/>
    <w:basedOn w:val="TableNormal"/>
    <w:uiPriority w:val="49"/>
    <w:rsid w:val="00DC2CF0"/>
    <w:pPr>
      <w:spacing w:after="0" w:line="240" w:lineRule="auto"/>
    </w:pPr>
    <w:tblPr>
      <w:tblStyleRowBandSize w:val="1"/>
      <w:tblStyleColBandSize w:val="1"/>
      <w:tblBorders>
        <w:top w:val="single" w:color="EB9191" w:themeColor="accent2" w:themeTint="99" w:sz="4" w:space="0"/>
        <w:left w:val="single" w:color="EB9191" w:themeColor="accent2" w:themeTint="99" w:sz="4" w:space="0"/>
        <w:bottom w:val="single" w:color="EB9191" w:themeColor="accent2" w:themeTint="99" w:sz="4" w:space="0"/>
        <w:right w:val="single" w:color="EB9191" w:themeColor="accent2" w:themeTint="99" w:sz="4" w:space="0"/>
        <w:insideH w:val="single" w:color="EB9191" w:themeColor="accent2" w:themeTint="99" w:sz="4" w:space="0"/>
      </w:tblBorders>
    </w:tblPr>
    <w:tblStylePr w:type="firstRow">
      <w:rPr>
        <w:b/>
        <w:bCs/>
        <w:color w:val="FFFFFF" w:themeColor="background1"/>
      </w:rPr>
      <w:tblPr/>
      <w:tcPr>
        <w:tcBorders>
          <w:top w:val="single" w:color="DE4948" w:themeColor="accent2" w:sz="4" w:space="0"/>
          <w:left w:val="single" w:color="DE4948" w:themeColor="accent2" w:sz="4" w:space="0"/>
          <w:bottom w:val="single" w:color="DE4948" w:themeColor="accent2" w:sz="4" w:space="0"/>
          <w:right w:val="single" w:color="DE4948" w:themeColor="accent2" w:sz="4" w:space="0"/>
          <w:insideH w:val="nil"/>
        </w:tcBorders>
        <w:shd w:val="clear" w:color="auto" w:fill="DE4948" w:themeFill="accent2"/>
      </w:tcPr>
    </w:tblStylePr>
    <w:tblStylePr w:type="lastRow">
      <w:rPr>
        <w:b/>
        <w:bCs/>
      </w:rPr>
      <w:tblPr/>
      <w:tcPr>
        <w:tcBorders>
          <w:top w:val="double" w:color="EB9191" w:themeColor="accent2" w:themeTint="99"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4-Accent3">
    <w:name w:val="List Table 4 Accent 3"/>
    <w:basedOn w:val="TableNormal"/>
    <w:uiPriority w:val="49"/>
    <w:rsid w:val="00DC2CF0"/>
    <w:pPr>
      <w:spacing w:after="0" w:line="240" w:lineRule="auto"/>
    </w:pPr>
    <w:tblPr>
      <w:tblStyleRowBandSize w:val="1"/>
      <w:tblStyleColBandSize w:val="1"/>
      <w:tblBorders>
        <w:top w:val="single" w:color="A0DDCD" w:themeColor="accent3" w:themeTint="99" w:sz="4" w:space="0"/>
        <w:left w:val="single" w:color="A0DDCD" w:themeColor="accent3" w:themeTint="99" w:sz="4" w:space="0"/>
        <w:bottom w:val="single" w:color="A0DDCD" w:themeColor="accent3" w:themeTint="99" w:sz="4" w:space="0"/>
        <w:right w:val="single" w:color="A0DDCD" w:themeColor="accent3" w:themeTint="99" w:sz="4" w:space="0"/>
        <w:insideH w:val="single" w:color="A0DDCD" w:themeColor="accent3" w:themeTint="99" w:sz="4" w:space="0"/>
      </w:tblBorders>
    </w:tblPr>
    <w:tblStylePr w:type="firstRow">
      <w:rPr>
        <w:b/>
        <w:bCs/>
        <w:color w:val="FFFFFF" w:themeColor="background1"/>
      </w:rPr>
      <w:tblPr/>
      <w:tcPr>
        <w:tcBorders>
          <w:top w:val="single" w:color="62C7AD" w:themeColor="accent3" w:sz="4" w:space="0"/>
          <w:left w:val="single" w:color="62C7AD" w:themeColor="accent3" w:sz="4" w:space="0"/>
          <w:bottom w:val="single" w:color="62C7AD" w:themeColor="accent3" w:sz="4" w:space="0"/>
          <w:right w:val="single" w:color="62C7AD" w:themeColor="accent3" w:sz="4" w:space="0"/>
          <w:insideH w:val="nil"/>
        </w:tcBorders>
        <w:shd w:val="clear" w:color="auto" w:fill="62C7AD" w:themeFill="accent3"/>
      </w:tcPr>
    </w:tblStylePr>
    <w:tblStylePr w:type="lastRow">
      <w:rPr>
        <w:b/>
        <w:bCs/>
      </w:rPr>
      <w:tblPr/>
      <w:tcPr>
        <w:tcBorders>
          <w:top w:val="double" w:color="A0DDCD" w:themeColor="accent3" w:themeTint="99"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4-Accent4">
    <w:name w:val="List Table 4 Accent 4"/>
    <w:basedOn w:val="TableNormal"/>
    <w:uiPriority w:val="49"/>
    <w:rsid w:val="00DC2CF0"/>
    <w:pPr>
      <w:spacing w:after="0" w:line="240" w:lineRule="auto"/>
    </w:pPr>
    <w:tblPr>
      <w:tblStyleRowBandSize w:val="1"/>
      <w:tblStyleColBandSize w:val="1"/>
      <w:tblBorders>
        <w:top w:val="single" w:color="D34D83" w:themeColor="accent4" w:themeTint="99" w:sz="4" w:space="0"/>
        <w:left w:val="single" w:color="D34D83" w:themeColor="accent4" w:themeTint="99" w:sz="4" w:space="0"/>
        <w:bottom w:val="single" w:color="D34D83" w:themeColor="accent4" w:themeTint="99" w:sz="4" w:space="0"/>
        <w:right w:val="single" w:color="D34D83" w:themeColor="accent4" w:themeTint="99" w:sz="4" w:space="0"/>
        <w:insideH w:val="single" w:color="D34D83" w:themeColor="accent4" w:themeTint="99" w:sz="4" w:space="0"/>
      </w:tblBorders>
    </w:tblPr>
    <w:tblStylePr w:type="firstRow">
      <w:rPr>
        <w:b/>
        <w:bCs/>
        <w:color w:val="FFFFFF" w:themeColor="background1"/>
      </w:rPr>
      <w:tblPr/>
      <w:tcPr>
        <w:tcBorders>
          <w:top w:val="single" w:color="731C3F" w:themeColor="accent4" w:sz="4" w:space="0"/>
          <w:left w:val="single" w:color="731C3F" w:themeColor="accent4" w:sz="4" w:space="0"/>
          <w:bottom w:val="single" w:color="731C3F" w:themeColor="accent4" w:sz="4" w:space="0"/>
          <w:right w:val="single" w:color="731C3F" w:themeColor="accent4" w:sz="4" w:space="0"/>
          <w:insideH w:val="nil"/>
        </w:tcBorders>
        <w:shd w:val="clear" w:color="auto" w:fill="731C3F" w:themeFill="accent4"/>
      </w:tcPr>
    </w:tblStylePr>
    <w:tblStylePr w:type="lastRow">
      <w:rPr>
        <w:b/>
        <w:bCs/>
      </w:rPr>
      <w:tblPr/>
      <w:tcPr>
        <w:tcBorders>
          <w:top w:val="double" w:color="D34D83" w:themeColor="accent4" w:themeTint="99"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4-Accent5">
    <w:name w:val="List Table 4 Accent 5"/>
    <w:basedOn w:val="TableNormal"/>
    <w:uiPriority w:val="49"/>
    <w:rsid w:val="00DC2CF0"/>
    <w:pPr>
      <w:spacing w:after="0" w:line="240" w:lineRule="auto"/>
    </w:pPr>
    <w:tblPr>
      <w:tblStyleRowBandSize w:val="1"/>
      <w:tblStyleColBandSize w:val="1"/>
      <w:tblBorders>
        <w:top w:val="single" w:color="E7AA82" w:themeColor="accent5" w:themeTint="99" w:sz="4" w:space="0"/>
        <w:left w:val="single" w:color="E7AA82" w:themeColor="accent5" w:themeTint="99" w:sz="4" w:space="0"/>
        <w:bottom w:val="single" w:color="E7AA82" w:themeColor="accent5" w:themeTint="99" w:sz="4" w:space="0"/>
        <w:right w:val="single" w:color="E7AA82" w:themeColor="accent5" w:themeTint="99" w:sz="4" w:space="0"/>
        <w:insideH w:val="single" w:color="E7AA82" w:themeColor="accent5" w:themeTint="99" w:sz="4" w:space="0"/>
      </w:tblBorders>
    </w:tblPr>
    <w:tblStylePr w:type="firstRow">
      <w:rPr>
        <w:b/>
        <w:bCs/>
        <w:color w:val="FFFFFF" w:themeColor="background1"/>
      </w:rPr>
      <w:tblPr/>
      <w:tcPr>
        <w:tcBorders>
          <w:top w:val="single" w:color="D87330" w:themeColor="accent5" w:sz="4" w:space="0"/>
          <w:left w:val="single" w:color="D87330" w:themeColor="accent5" w:sz="4" w:space="0"/>
          <w:bottom w:val="single" w:color="D87330" w:themeColor="accent5" w:sz="4" w:space="0"/>
          <w:right w:val="single" w:color="D87330" w:themeColor="accent5" w:sz="4" w:space="0"/>
          <w:insideH w:val="nil"/>
        </w:tcBorders>
        <w:shd w:val="clear" w:color="auto" w:fill="D87330" w:themeFill="accent5"/>
      </w:tcPr>
    </w:tblStylePr>
    <w:tblStylePr w:type="lastRow">
      <w:rPr>
        <w:b/>
        <w:bCs/>
      </w:rPr>
      <w:tblPr/>
      <w:tcPr>
        <w:tcBorders>
          <w:top w:val="double" w:color="E7AA82" w:themeColor="accent5" w:themeTint="99"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4-Accent6">
    <w:name w:val="List Table 4 Accent 6"/>
    <w:basedOn w:val="TableNormal"/>
    <w:uiPriority w:val="49"/>
    <w:rsid w:val="00DC2CF0"/>
    <w:pPr>
      <w:spacing w:after="0" w:line="240" w:lineRule="auto"/>
    </w:pPr>
    <w:tblPr>
      <w:tblStyleRowBandSize w:val="1"/>
      <w:tblStyleColBandSize w:val="1"/>
      <w:tblBorders>
        <w:top w:val="single" w:color="EBD697" w:themeColor="accent6" w:themeTint="99" w:sz="4" w:space="0"/>
        <w:left w:val="single" w:color="EBD697" w:themeColor="accent6" w:themeTint="99" w:sz="4" w:space="0"/>
        <w:bottom w:val="single" w:color="EBD697" w:themeColor="accent6" w:themeTint="99" w:sz="4" w:space="0"/>
        <w:right w:val="single" w:color="EBD697" w:themeColor="accent6" w:themeTint="99" w:sz="4" w:space="0"/>
        <w:insideH w:val="single" w:color="EBD697" w:themeColor="accent6" w:themeTint="99" w:sz="4" w:space="0"/>
      </w:tblBorders>
    </w:tblPr>
    <w:tblStylePr w:type="firstRow">
      <w:rPr>
        <w:b/>
        <w:bCs/>
        <w:color w:val="FFFFFF" w:themeColor="background1"/>
      </w:rPr>
      <w:tblPr/>
      <w:tcPr>
        <w:tcBorders>
          <w:top w:val="single" w:color="DEBC53" w:themeColor="accent6" w:sz="4" w:space="0"/>
          <w:left w:val="single" w:color="DEBC53" w:themeColor="accent6" w:sz="4" w:space="0"/>
          <w:bottom w:val="single" w:color="DEBC53" w:themeColor="accent6" w:sz="4" w:space="0"/>
          <w:right w:val="single" w:color="DEBC53" w:themeColor="accent6" w:sz="4" w:space="0"/>
          <w:insideH w:val="nil"/>
        </w:tcBorders>
        <w:shd w:val="clear" w:color="auto" w:fill="DEBC53" w:themeFill="accent6"/>
      </w:tcPr>
    </w:tblStylePr>
    <w:tblStylePr w:type="lastRow">
      <w:rPr>
        <w:b/>
        <w:bCs/>
      </w:rPr>
      <w:tblPr/>
      <w:tcPr>
        <w:tcBorders>
          <w:top w:val="double" w:color="EBD697" w:themeColor="accent6" w:themeTint="99"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5Dark">
    <w:name w:val="List Table 5 Dark"/>
    <w:basedOn w:val="TableNormal"/>
    <w:uiPriority w:val="50"/>
    <w:rsid w:val="00DC2CF0"/>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C2CF0"/>
    <w:pPr>
      <w:spacing w:after="0" w:line="240" w:lineRule="auto"/>
    </w:pPr>
    <w:rPr>
      <w:color w:val="FFFFFF" w:themeColor="background1"/>
    </w:rPr>
    <w:tblPr>
      <w:tblStyleRowBandSize w:val="1"/>
      <w:tblStyleColBandSize w:val="1"/>
      <w:tblBorders>
        <w:top w:val="single" w:color="214C5E" w:themeColor="accent1" w:sz="24" w:space="0"/>
        <w:left w:val="single" w:color="214C5E" w:themeColor="accent1" w:sz="24" w:space="0"/>
        <w:bottom w:val="single" w:color="214C5E" w:themeColor="accent1" w:sz="24" w:space="0"/>
        <w:right w:val="single" w:color="214C5E" w:themeColor="accent1" w:sz="24" w:space="0"/>
      </w:tblBorders>
    </w:tblPr>
    <w:tcPr>
      <w:shd w:val="clear" w:color="auto" w:fill="214C5E"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C2CF0"/>
    <w:pPr>
      <w:spacing w:after="0" w:line="240" w:lineRule="auto"/>
    </w:pPr>
    <w:rPr>
      <w:color w:val="FFFFFF" w:themeColor="background1"/>
    </w:rPr>
    <w:tblPr>
      <w:tblStyleRowBandSize w:val="1"/>
      <w:tblStyleColBandSize w:val="1"/>
      <w:tblBorders>
        <w:top w:val="single" w:color="DE4948" w:themeColor="accent2" w:sz="24" w:space="0"/>
        <w:left w:val="single" w:color="DE4948" w:themeColor="accent2" w:sz="24" w:space="0"/>
        <w:bottom w:val="single" w:color="DE4948" w:themeColor="accent2" w:sz="24" w:space="0"/>
        <w:right w:val="single" w:color="DE4948" w:themeColor="accent2" w:sz="24" w:space="0"/>
      </w:tblBorders>
    </w:tblPr>
    <w:tcPr>
      <w:shd w:val="clear" w:color="auto" w:fill="DE4948"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C2CF0"/>
    <w:pPr>
      <w:spacing w:after="0" w:line="240" w:lineRule="auto"/>
    </w:pPr>
    <w:rPr>
      <w:color w:val="FFFFFF" w:themeColor="background1"/>
    </w:rPr>
    <w:tblPr>
      <w:tblStyleRowBandSize w:val="1"/>
      <w:tblStyleColBandSize w:val="1"/>
      <w:tblBorders>
        <w:top w:val="single" w:color="62C7AD" w:themeColor="accent3" w:sz="24" w:space="0"/>
        <w:left w:val="single" w:color="62C7AD" w:themeColor="accent3" w:sz="24" w:space="0"/>
        <w:bottom w:val="single" w:color="62C7AD" w:themeColor="accent3" w:sz="24" w:space="0"/>
        <w:right w:val="single" w:color="62C7AD" w:themeColor="accent3" w:sz="24" w:space="0"/>
      </w:tblBorders>
    </w:tblPr>
    <w:tcPr>
      <w:shd w:val="clear" w:color="auto" w:fill="62C7AD"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C2CF0"/>
    <w:pPr>
      <w:spacing w:after="0" w:line="240" w:lineRule="auto"/>
    </w:pPr>
    <w:rPr>
      <w:color w:val="FFFFFF" w:themeColor="background1"/>
    </w:rPr>
    <w:tblPr>
      <w:tblStyleRowBandSize w:val="1"/>
      <w:tblStyleColBandSize w:val="1"/>
      <w:tblBorders>
        <w:top w:val="single" w:color="731C3F" w:themeColor="accent4" w:sz="24" w:space="0"/>
        <w:left w:val="single" w:color="731C3F" w:themeColor="accent4" w:sz="24" w:space="0"/>
        <w:bottom w:val="single" w:color="731C3F" w:themeColor="accent4" w:sz="24" w:space="0"/>
        <w:right w:val="single" w:color="731C3F" w:themeColor="accent4" w:sz="24" w:space="0"/>
      </w:tblBorders>
    </w:tblPr>
    <w:tcPr>
      <w:shd w:val="clear" w:color="auto" w:fill="731C3F"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C2CF0"/>
    <w:pPr>
      <w:spacing w:after="0" w:line="240" w:lineRule="auto"/>
    </w:pPr>
    <w:rPr>
      <w:color w:val="FFFFFF" w:themeColor="background1"/>
    </w:rPr>
    <w:tblPr>
      <w:tblStyleRowBandSize w:val="1"/>
      <w:tblStyleColBandSize w:val="1"/>
      <w:tblBorders>
        <w:top w:val="single" w:color="D87330" w:themeColor="accent5" w:sz="24" w:space="0"/>
        <w:left w:val="single" w:color="D87330" w:themeColor="accent5" w:sz="24" w:space="0"/>
        <w:bottom w:val="single" w:color="D87330" w:themeColor="accent5" w:sz="24" w:space="0"/>
        <w:right w:val="single" w:color="D87330" w:themeColor="accent5" w:sz="24" w:space="0"/>
      </w:tblBorders>
    </w:tblPr>
    <w:tcPr>
      <w:shd w:val="clear" w:color="auto" w:fill="D87330"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C2CF0"/>
    <w:pPr>
      <w:spacing w:after="0" w:line="240" w:lineRule="auto"/>
    </w:pPr>
    <w:rPr>
      <w:color w:val="FFFFFF" w:themeColor="background1"/>
    </w:rPr>
    <w:tblPr>
      <w:tblStyleRowBandSize w:val="1"/>
      <w:tblStyleColBandSize w:val="1"/>
      <w:tblBorders>
        <w:top w:val="single" w:color="DEBC53" w:themeColor="accent6" w:sz="24" w:space="0"/>
        <w:left w:val="single" w:color="DEBC53" w:themeColor="accent6" w:sz="24" w:space="0"/>
        <w:bottom w:val="single" w:color="DEBC53" w:themeColor="accent6" w:sz="24" w:space="0"/>
        <w:right w:val="single" w:color="DEBC53" w:themeColor="accent6" w:sz="24" w:space="0"/>
      </w:tblBorders>
    </w:tblPr>
    <w:tcPr>
      <w:shd w:val="clear" w:color="auto" w:fill="DEBC53"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C2CF0"/>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color="214C5E" w:themeColor="accent1" w:sz="4" w:space="0"/>
        <w:bottom w:val="single" w:color="214C5E" w:themeColor="accent1" w:sz="4" w:space="0"/>
      </w:tblBorders>
    </w:tblPr>
    <w:tblStylePr w:type="firstRow">
      <w:rPr>
        <w:b/>
        <w:bCs/>
      </w:rPr>
      <w:tblPr/>
      <w:tcPr>
        <w:tcBorders>
          <w:bottom w:val="single" w:color="214C5E" w:themeColor="accent1" w:sz="4" w:space="0"/>
        </w:tcBorders>
      </w:tcPr>
    </w:tblStylePr>
    <w:tblStylePr w:type="lastRow">
      <w:rPr>
        <w:b/>
        <w:bCs/>
      </w:rPr>
      <w:tblPr/>
      <w:tcPr>
        <w:tcBorders>
          <w:top w:val="double" w:color="214C5E" w:themeColor="accent1" w:sz="4" w:space="0"/>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6Colorful-Accent2">
    <w:name w:val="List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color="DE4948" w:themeColor="accent2" w:sz="4" w:space="0"/>
        <w:bottom w:val="single" w:color="DE4948" w:themeColor="accent2" w:sz="4" w:space="0"/>
      </w:tblBorders>
    </w:tblPr>
    <w:tblStylePr w:type="firstRow">
      <w:rPr>
        <w:b/>
        <w:bCs/>
      </w:rPr>
      <w:tblPr/>
      <w:tcPr>
        <w:tcBorders>
          <w:bottom w:val="single" w:color="DE4948" w:themeColor="accent2" w:sz="4" w:space="0"/>
        </w:tcBorders>
      </w:tcPr>
    </w:tblStylePr>
    <w:tblStylePr w:type="lastRow">
      <w:rPr>
        <w:b/>
        <w:bCs/>
      </w:rPr>
      <w:tblPr/>
      <w:tcPr>
        <w:tcBorders>
          <w:top w:val="double" w:color="DE4948" w:themeColor="accent2" w:sz="4" w:space="0"/>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6Colorful-Accent3">
    <w:name w:val="List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color="62C7AD" w:themeColor="accent3" w:sz="4" w:space="0"/>
        <w:bottom w:val="single" w:color="62C7AD" w:themeColor="accent3" w:sz="4" w:space="0"/>
      </w:tblBorders>
    </w:tblPr>
    <w:tblStylePr w:type="firstRow">
      <w:rPr>
        <w:b/>
        <w:bCs/>
      </w:rPr>
      <w:tblPr/>
      <w:tcPr>
        <w:tcBorders>
          <w:bottom w:val="single" w:color="62C7AD" w:themeColor="accent3" w:sz="4" w:space="0"/>
        </w:tcBorders>
      </w:tcPr>
    </w:tblStylePr>
    <w:tblStylePr w:type="lastRow">
      <w:rPr>
        <w:b/>
        <w:bCs/>
      </w:rPr>
      <w:tblPr/>
      <w:tcPr>
        <w:tcBorders>
          <w:top w:val="double" w:color="62C7AD" w:themeColor="accent3" w:sz="4" w:space="0"/>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6Colorful-Accent4">
    <w:name w:val="List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color="731C3F" w:themeColor="accent4" w:sz="4" w:space="0"/>
        <w:bottom w:val="single" w:color="731C3F" w:themeColor="accent4" w:sz="4" w:space="0"/>
      </w:tblBorders>
    </w:tblPr>
    <w:tblStylePr w:type="firstRow">
      <w:rPr>
        <w:b/>
        <w:bCs/>
      </w:rPr>
      <w:tblPr/>
      <w:tcPr>
        <w:tcBorders>
          <w:bottom w:val="single" w:color="731C3F" w:themeColor="accent4" w:sz="4" w:space="0"/>
        </w:tcBorders>
      </w:tcPr>
    </w:tblStylePr>
    <w:tblStylePr w:type="lastRow">
      <w:rPr>
        <w:b/>
        <w:bCs/>
      </w:rPr>
      <w:tblPr/>
      <w:tcPr>
        <w:tcBorders>
          <w:top w:val="double" w:color="731C3F" w:themeColor="accent4" w:sz="4" w:space="0"/>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6Colorful-Accent5">
    <w:name w:val="List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color="D87330" w:themeColor="accent5" w:sz="4" w:space="0"/>
        <w:bottom w:val="single" w:color="D87330" w:themeColor="accent5" w:sz="4" w:space="0"/>
      </w:tblBorders>
    </w:tblPr>
    <w:tblStylePr w:type="firstRow">
      <w:rPr>
        <w:b/>
        <w:bCs/>
      </w:rPr>
      <w:tblPr/>
      <w:tcPr>
        <w:tcBorders>
          <w:bottom w:val="single" w:color="D87330" w:themeColor="accent5" w:sz="4" w:space="0"/>
        </w:tcBorders>
      </w:tcPr>
    </w:tblStylePr>
    <w:tblStylePr w:type="lastRow">
      <w:rPr>
        <w:b/>
        <w:bCs/>
      </w:rPr>
      <w:tblPr/>
      <w:tcPr>
        <w:tcBorders>
          <w:top w:val="double" w:color="D87330" w:themeColor="accent5" w:sz="4" w:space="0"/>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6Colorful-Accent6">
    <w:name w:val="List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color="DEBC53" w:themeColor="accent6" w:sz="4" w:space="0"/>
        <w:bottom w:val="single" w:color="DEBC53" w:themeColor="accent6" w:sz="4" w:space="0"/>
      </w:tblBorders>
    </w:tblPr>
    <w:tblStylePr w:type="firstRow">
      <w:rPr>
        <w:b/>
        <w:bCs/>
      </w:rPr>
      <w:tblPr/>
      <w:tcPr>
        <w:tcBorders>
          <w:bottom w:val="single" w:color="DEBC53" w:themeColor="accent6" w:sz="4" w:space="0"/>
        </w:tcBorders>
      </w:tcPr>
    </w:tblStylePr>
    <w:tblStylePr w:type="lastRow">
      <w:rPr>
        <w:b/>
        <w:bCs/>
      </w:rPr>
      <w:tblPr/>
      <w:tcPr>
        <w:tcBorders>
          <w:top w:val="double" w:color="DEBC53" w:themeColor="accent6" w:sz="4" w:space="0"/>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7Colorful">
    <w:name w:val="List Table 7 Colorful"/>
    <w:basedOn w:val="TableNormal"/>
    <w:uiPriority w:val="52"/>
    <w:rsid w:val="00DC2CF0"/>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C2CF0"/>
    <w:pPr>
      <w:spacing w:after="0" w:line="240" w:lineRule="auto"/>
    </w:pPr>
    <w:rPr>
      <w:color w:val="183846"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214C5E"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14C5E"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14C5E"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14C5E" w:themeColor="accent1" w:sz="4" w:space="0"/>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C2CF0"/>
    <w:pPr>
      <w:spacing w:after="0" w:line="240" w:lineRule="auto"/>
    </w:pPr>
    <w:rPr>
      <w:color w:val="BA2221"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E4948"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E4948"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E4948"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E4948" w:themeColor="accent2" w:sz="4" w:space="0"/>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C2CF0"/>
    <w:pPr>
      <w:spacing w:after="0" w:line="240" w:lineRule="auto"/>
    </w:pPr>
    <w:rPr>
      <w:color w:val="3AA388"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62C7AD"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62C7AD"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62C7AD"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62C7AD" w:themeColor="accent3" w:sz="4" w:space="0"/>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C2CF0"/>
    <w:pPr>
      <w:spacing w:after="0" w:line="240" w:lineRule="auto"/>
    </w:pPr>
    <w:rPr>
      <w:color w:val="56152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31C3F"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31C3F"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31C3F"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31C3F" w:themeColor="accent4" w:sz="4" w:space="0"/>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2CF0"/>
    <w:pPr>
      <w:spacing w:after="0" w:line="240" w:lineRule="auto"/>
    </w:pPr>
    <w:rPr>
      <w:color w:val="A6541F"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87330"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87330"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87330"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87330" w:themeColor="accent5" w:sz="4" w:space="0"/>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C2CF0"/>
    <w:pPr>
      <w:spacing w:after="0" w:line="240" w:lineRule="auto"/>
    </w:pPr>
    <w:rPr>
      <w:color w:val="BF9924"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EBC53"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EBC53"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EBC53"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EBC53" w:themeColor="accent6" w:sz="4" w:space="0"/>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C2CF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styleId="MacroTextChar" w:customStyle="1">
    <w:name w:val="Macro Text Char"/>
    <w:basedOn w:val="DefaultParagraphFont"/>
    <w:link w:val="MacroText"/>
    <w:uiPriority w:val="99"/>
    <w:semiHidden/>
    <w:rsid w:val="00DC2CF0"/>
    <w:rPr>
      <w:rFonts w:ascii="Consolas" w:hAnsi="Consolas"/>
      <w:sz w:val="22"/>
      <w:szCs w:val="20"/>
    </w:rPr>
  </w:style>
  <w:style w:type="table" w:styleId="MediumGrid1">
    <w:name w:val="Medium Grid 1"/>
    <w:basedOn w:val="TableNormal"/>
    <w:uiPriority w:val="67"/>
    <w:semiHidden/>
    <w:unhideWhenUsed/>
    <w:rsid w:val="00DC2CF0"/>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C2CF0"/>
    <w:pPr>
      <w:spacing w:after="0" w:line="240" w:lineRule="auto"/>
    </w:pPr>
    <w:tblPr>
      <w:tblStyleRowBandSize w:val="1"/>
      <w:tblStyleColBandSize w:val="1"/>
      <w:tblBorders>
        <w:top w:val="single" w:color="3A85A4" w:themeColor="accent1" w:themeTint="BF" w:sz="8" w:space="0"/>
        <w:left w:val="single" w:color="3A85A4" w:themeColor="accent1" w:themeTint="BF" w:sz="8" w:space="0"/>
        <w:bottom w:val="single" w:color="3A85A4" w:themeColor="accent1" w:themeTint="BF" w:sz="8" w:space="0"/>
        <w:right w:val="single" w:color="3A85A4" w:themeColor="accent1" w:themeTint="BF" w:sz="8" w:space="0"/>
        <w:insideH w:val="single" w:color="3A85A4" w:themeColor="accent1" w:themeTint="BF" w:sz="8" w:space="0"/>
        <w:insideV w:val="single" w:color="3A85A4" w:themeColor="accent1" w:themeTint="BF" w:sz="8" w:space="0"/>
      </w:tblBorders>
    </w:tblPr>
    <w:tcPr>
      <w:shd w:val="clear" w:color="auto" w:fill="B8D8E6" w:themeFill="accent1" w:themeFillTint="3F"/>
    </w:tcPr>
    <w:tblStylePr w:type="firstRow">
      <w:rPr>
        <w:b/>
        <w:bCs/>
      </w:rPr>
    </w:tblStylePr>
    <w:tblStylePr w:type="lastRow">
      <w:rPr>
        <w:b/>
        <w:bCs/>
      </w:rPr>
      <w:tblPr/>
      <w:tcPr>
        <w:tcBorders>
          <w:top w:val="single" w:color="3A85A4" w:themeColor="accent1" w:themeTint="BF" w:sz="18" w:space="0"/>
        </w:tcBorders>
      </w:tcPr>
    </w:tblStylePr>
    <w:tblStylePr w:type="firstCol">
      <w:rPr>
        <w:b/>
        <w:bCs/>
      </w:rPr>
    </w:tblStylePr>
    <w:tblStylePr w:type="lastCol">
      <w:rPr>
        <w:b/>
        <w:bCs/>
      </w:r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MediumGrid1-Accent2">
    <w:name w:val="Medium Grid 1 Accent 2"/>
    <w:basedOn w:val="TableNormal"/>
    <w:uiPriority w:val="67"/>
    <w:semiHidden/>
    <w:unhideWhenUsed/>
    <w:rsid w:val="00DC2CF0"/>
    <w:pPr>
      <w:spacing w:after="0" w:line="240" w:lineRule="auto"/>
    </w:pPr>
    <w:tblPr>
      <w:tblStyleRowBandSize w:val="1"/>
      <w:tblStyleColBandSize w:val="1"/>
      <w:tblBorders>
        <w:top w:val="single" w:color="E67675" w:themeColor="accent2" w:themeTint="BF" w:sz="8" w:space="0"/>
        <w:left w:val="single" w:color="E67675" w:themeColor="accent2" w:themeTint="BF" w:sz="8" w:space="0"/>
        <w:bottom w:val="single" w:color="E67675" w:themeColor="accent2" w:themeTint="BF" w:sz="8" w:space="0"/>
        <w:right w:val="single" w:color="E67675" w:themeColor="accent2" w:themeTint="BF" w:sz="8" w:space="0"/>
        <w:insideH w:val="single" w:color="E67675" w:themeColor="accent2" w:themeTint="BF" w:sz="8" w:space="0"/>
        <w:insideV w:val="single" w:color="E67675" w:themeColor="accent2" w:themeTint="BF" w:sz="8" w:space="0"/>
      </w:tblBorders>
    </w:tblPr>
    <w:tcPr>
      <w:shd w:val="clear" w:color="auto" w:fill="F6D1D1" w:themeFill="accent2" w:themeFillTint="3F"/>
    </w:tcPr>
    <w:tblStylePr w:type="firstRow">
      <w:rPr>
        <w:b/>
        <w:bCs/>
      </w:rPr>
    </w:tblStylePr>
    <w:tblStylePr w:type="lastRow">
      <w:rPr>
        <w:b/>
        <w:bCs/>
      </w:rPr>
      <w:tblPr/>
      <w:tcPr>
        <w:tcBorders>
          <w:top w:val="single" w:color="E67675" w:themeColor="accent2" w:themeTint="BF" w:sz="18" w:space="0"/>
        </w:tcBorders>
      </w:tcPr>
    </w:tblStylePr>
    <w:tblStylePr w:type="firstCol">
      <w:rPr>
        <w:b/>
        <w:bCs/>
      </w:rPr>
    </w:tblStylePr>
    <w:tblStylePr w:type="lastCol">
      <w:rPr>
        <w:b/>
        <w:bCs/>
      </w:r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MediumGrid1-Accent3">
    <w:name w:val="Medium Grid 1 Accent 3"/>
    <w:basedOn w:val="TableNormal"/>
    <w:uiPriority w:val="67"/>
    <w:semiHidden/>
    <w:unhideWhenUsed/>
    <w:rsid w:val="00DC2CF0"/>
    <w:pPr>
      <w:spacing w:after="0" w:line="240" w:lineRule="auto"/>
    </w:pPr>
    <w:tblPr>
      <w:tblStyleRowBandSize w:val="1"/>
      <w:tblStyleColBandSize w:val="1"/>
      <w:tblBorders>
        <w:top w:val="single" w:color="89D5C1" w:themeColor="accent3" w:themeTint="BF" w:sz="8" w:space="0"/>
        <w:left w:val="single" w:color="89D5C1" w:themeColor="accent3" w:themeTint="BF" w:sz="8" w:space="0"/>
        <w:bottom w:val="single" w:color="89D5C1" w:themeColor="accent3" w:themeTint="BF" w:sz="8" w:space="0"/>
        <w:right w:val="single" w:color="89D5C1" w:themeColor="accent3" w:themeTint="BF" w:sz="8" w:space="0"/>
        <w:insideH w:val="single" w:color="89D5C1" w:themeColor="accent3" w:themeTint="BF" w:sz="8" w:space="0"/>
        <w:insideV w:val="single" w:color="89D5C1" w:themeColor="accent3" w:themeTint="BF" w:sz="8" w:space="0"/>
      </w:tblBorders>
    </w:tblPr>
    <w:tcPr>
      <w:shd w:val="clear" w:color="auto" w:fill="D8F1EA" w:themeFill="accent3" w:themeFillTint="3F"/>
    </w:tcPr>
    <w:tblStylePr w:type="firstRow">
      <w:rPr>
        <w:b/>
        <w:bCs/>
      </w:rPr>
    </w:tblStylePr>
    <w:tblStylePr w:type="lastRow">
      <w:rPr>
        <w:b/>
        <w:bCs/>
      </w:rPr>
      <w:tblPr/>
      <w:tcPr>
        <w:tcBorders>
          <w:top w:val="single" w:color="89D5C1" w:themeColor="accent3" w:themeTint="BF" w:sz="18" w:space="0"/>
        </w:tcBorders>
      </w:tcPr>
    </w:tblStylePr>
    <w:tblStylePr w:type="firstCol">
      <w:rPr>
        <w:b/>
        <w:bCs/>
      </w:rPr>
    </w:tblStylePr>
    <w:tblStylePr w:type="lastCol">
      <w:rPr>
        <w:b/>
        <w:bCs/>
      </w:r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MediumGrid1-Accent4">
    <w:name w:val="Medium Grid 1 Accent 4"/>
    <w:basedOn w:val="TableNormal"/>
    <w:uiPriority w:val="67"/>
    <w:semiHidden/>
    <w:unhideWhenUsed/>
    <w:rsid w:val="00DC2CF0"/>
    <w:pPr>
      <w:spacing w:after="0" w:line="240" w:lineRule="auto"/>
    </w:pPr>
    <w:tblPr>
      <w:tblStyleRowBandSize w:val="1"/>
      <w:tblStyleColBandSize w:val="1"/>
      <w:tblBorders>
        <w:top w:val="single" w:color="BC2E67" w:themeColor="accent4" w:themeTint="BF" w:sz="8" w:space="0"/>
        <w:left w:val="single" w:color="BC2E67" w:themeColor="accent4" w:themeTint="BF" w:sz="8" w:space="0"/>
        <w:bottom w:val="single" w:color="BC2E67" w:themeColor="accent4" w:themeTint="BF" w:sz="8" w:space="0"/>
        <w:right w:val="single" w:color="BC2E67" w:themeColor="accent4" w:themeTint="BF" w:sz="8" w:space="0"/>
        <w:insideH w:val="single" w:color="BC2E67" w:themeColor="accent4" w:themeTint="BF" w:sz="8" w:space="0"/>
        <w:insideV w:val="single" w:color="BC2E67" w:themeColor="accent4" w:themeTint="BF" w:sz="8" w:space="0"/>
      </w:tblBorders>
    </w:tblPr>
    <w:tcPr>
      <w:shd w:val="clear" w:color="auto" w:fill="EDB5CB" w:themeFill="accent4" w:themeFillTint="3F"/>
    </w:tcPr>
    <w:tblStylePr w:type="firstRow">
      <w:rPr>
        <w:b/>
        <w:bCs/>
      </w:rPr>
    </w:tblStylePr>
    <w:tblStylePr w:type="lastRow">
      <w:rPr>
        <w:b/>
        <w:bCs/>
      </w:rPr>
      <w:tblPr/>
      <w:tcPr>
        <w:tcBorders>
          <w:top w:val="single" w:color="BC2E67" w:themeColor="accent4" w:themeTint="BF" w:sz="18" w:space="0"/>
        </w:tcBorders>
      </w:tcPr>
    </w:tblStylePr>
    <w:tblStylePr w:type="firstCol">
      <w:rPr>
        <w:b/>
        <w:bCs/>
      </w:rPr>
    </w:tblStylePr>
    <w:tblStylePr w:type="lastCol">
      <w:rPr>
        <w:b/>
        <w:bCs/>
      </w:r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MediumGrid1-Accent5">
    <w:name w:val="Medium Grid 1 Accent 5"/>
    <w:basedOn w:val="TableNormal"/>
    <w:uiPriority w:val="67"/>
    <w:semiHidden/>
    <w:unhideWhenUsed/>
    <w:rsid w:val="00DC2CF0"/>
    <w:pPr>
      <w:spacing w:after="0" w:line="240" w:lineRule="auto"/>
    </w:pPr>
    <w:tblPr>
      <w:tblStyleRowBandSize w:val="1"/>
      <w:tblStyleColBandSize w:val="1"/>
      <w:tblBorders>
        <w:top w:val="single" w:color="E19563" w:themeColor="accent5" w:themeTint="BF" w:sz="8" w:space="0"/>
        <w:left w:val="single" w:color="E19563" w:themeColor="accent5" w:themeTint="BF" w:sz="8" w:space="0"/>
        <w:bottom w:val="single" w:color="E19563" w:themeColor="accent5" w:themeTint="BF" w:sz="8" w:space="0"/>
        <w:right w:val="single" w:color="E19563" w:themeColor="accent5" w:themeTint="BF" w:sz="8" w:space="0"/>
        <w:insideH w:val="single" w:color="E19563" w:themeColor="accent5" w:themeTint="BF" w:sz="8" w:space="0"/>
        <w:insideV w:val="single" w:color="E19563" w:themeColor="accent5" w:themeTint="BF" w:sz="8" w:space="0"/>
      </w:tblBorders>
    </w:tblPr>
    <w:tcPr>
      <w:shd w:val="clear" w:color="auto" w:fill="F5DCCB" w:themeFill="accent5" w:themeFillTint="3F"/>
    </w:tcPr>
    <w:tblStylePr w:type="firstRow">
      <w:rPr>
        <w:b/>
        <w:bCs/>
      </w:rPr>
    </w:tblStylePr>
    <w:tblStylePr w:type="lastRow">
      <w:rPr>
        <w:b/>
        <w:bCs/>
      </w:rPr>
      <w:tblPr/>
      <w:tcPr>
        <w:tcBorders>
          <w:top w:val="single" w:color="E19563" w:themeColor="accent5" w:themeTint="BF" w:sz="18" w:space="0"/>
        </w:tcBorders>
      </w:tcPr>
    </w:tblStylePr>
    <w:tblStylePr w:type="firstCol">
      <w:rPr>
        <w:b/>
        <w:bCs/>
      </w:rPr>
    </w:tblStylePr>
    <w:tblStylePr w:type="lastCol">
      <w:rPr>
        <w:b/>
        <w:bCs/>
      </w:r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MediumGrid1-Accent6">
    <w:name w:val="Medium Grid 1 Accent 6"/>
    <w:basedOn w:val="TableNormal"/>
    <w:uiPriority w:val="67"/>
    <w:semiHidden/>
    <w:unhideWhenUsed/>
    <w:rsid w:val="00DC2CF0"/>
    <w:pPr>
      <w:spacing w:after="0" w:line="240" w:lineRule="auto"/>
    </w:pPr>
    <w:tblPr>
      <w:tblStyleRowBandSize w:val="1"/>
      <w:tblStyleColBandSize w:val="1"/>
      <w:tblBorders>
        <w:top w:val="single" w:color="E6CC7E" w:themeColor="accent6" w:themeTint="BF" w:sz="8" w:space="0"/>
        <w:left w:val="single" w:color="E6CC7E" w:themeColor="accent6" w:themeTint="BF" w:sz="8" w:space="0"/>
        <w:bottom w:val="single" w:color="E6CC7E" w:themeColor="accent6" w:themeTint="BF" w:sz="8" w:space="0"/>
        <w:right w:val="single" w:color="E6CC7E" w:themeColor="accent6" w:themeTint="BF" w:sz="8" w:space="0"/>
        <w:insideH w:val="single" w:color="E6CC7E" w:themeColor="accent6" w:themeTint="BF" w:sz="8" w:space="0"/>
        <w:insideV w:val="single" w:color="E6CC7E" w:themeColor="accent6" w:themeTint="BF" w:sz="8" w:space="0"/>
      </w:tblBorders>
    </w:tblPr>
    <w:tcPr>
      <w:shd w:val="clear" w:color="auto" w:fill="F7EED4" w:themeFill="accent6" w:themeFillTint="3F"/>
    </w:tcPr>
    <w:tblStylePr w:type="firstRow">
      <w:rPr>
        <w:b/>
        <w:bCs/>
      </w:rPr>
    </w:tblStylePr>
    <w:tblStylePr w:type="lastRow">
      <w:rPr>
        <w:b/>
        <w:bCs/>
      </w:rPr>
      <w:tblPr/>
      <w:tcPr>
        <w:tcBorders>
          <w:top w:val="single" w:color="E6CC7E" w:themeColor="accent6" w:themeTint="BF" w:sz="18" w:space="0"/>
        </w:tcBorders>
      </w:tcPr>
    </w:tblStylePr>
    <w:tblStylePr w:type="firstCol">
      <w:rPr>
        <w:b/>
        <w:bCs/>
      </w:rPr>
    </w:tblStylePr>
    <w:tblStylePr w:type="lastCol">
      <w:rPr>
        <w:b/>
        <w:bCs/>
      </w:r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MediumGrid2">
    <w:name w:val="Medium Grid 2"/>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insideH w:val="single" w:color="214C5E" w:themeColor="accent1" w:sz="8" w:space="0"/>
        <w:insideV w:val="single" w:color="214C5E" w:themeColor="accent1" w:sz="8" w:space="0"/>
      </w:tblBorders>
    </w:tblPr>
    <w:tcPr>
      <w:shd w:val="clear" w:color="auto" w:fill="B8D8E6" w:themeFill="accent1" w:themeFillTint="3F"/>
    </w:tcPr>
    <w:tblStylePr w:type="firstRow">
      <w:rPr>
        <w:b/>
        <w:bCs/>
        <w:color w:val="000000" w:themeColor="text1"/>
      </w:rPr>
      <w:tblPr/>
      <w:tcPr>
        <w:shd w:val="clear" w:color="auto" w:fill="E3EFF5"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0EB" w:themeFill="accent1" w:themeFillTint="33"/>
      </w:tcPr>
    </w:tblStylePr>
    <w:tblStylePr w:type="band1Vert">
      <w:tblPr/>
      <w:tcPr>
        <w:shd w:val="clear" w:color="auto" w:fill="71B2CD" w:themeFill="accent1" w:themeFillTint="7F"/>
      </w:tcPr>
    </w:tblStylePr>
    <w:tblStylePr w:type="band1Horz">
      <w:tblPr/>
      <w:tcPr>
        <w:tcBorders>
          <w:insideH w:val="single" w:color="214C5E" w:themeColor="accent1" w:sz="6" w:space="0"/>
          <w:insideV w:val="single" w:color="214C5E" w:themeColor="accent1" w:sz="6" w:space="0"/>
        </w:tcBorders>
        <w:shd w:val="clear" w:color="auto" w:fill="71B2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insideH w:val="single" w:color="DE4948" w:themeColor="accent2" w:sz="8" w:space="0"/>
        <w:insideV w:val="single" w:color="DE4948" w:themeColor="accent2" w:sz="8" w:space="0"/>
      </w:tblBorders>
    </w:tblPr>
    <w:tcPr>
      <w:shd w:val="clear" w:color="auto" w:fill="F6D1D1" w:themeFill="accent2" w:themeFillTint="3F"/>
    </w:tcPr>
    <w:tblStylePr w:type="firstRow">
      <w:rPr>
        <w:b/>
        <w:bCs/>
        <w:color w:val="000000" w:themeColor="text1"/>
      </w:rPr>
      <w:tblPr/>
      <w:tcPr>
        <w:shd w:val="clear" w:color="auto" w:fill="FBECEC"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ADA" w:themeFill="accent2" w:themeFillTint="33"/>
      </w:tcPr>
    </w:tblStylePr>
    <w:tblStylePr w:type="band1Vert">
      <w:tblPr/>
      <w:tcPr>
        <w:shd w:val="clear" w:color="auto" w:fill="EEA3A3" w:themeFill="accent2" w:themeFillTint="7F"/>
      </w:tcPr>
    </w:tblStylePr>
    <w:tblStylePr w:type="band1Horz">
      <w:tblPr/>
      <w:tcPr>
        <w:tcBorders>
          <w:insideH w:val="single" w:color="DE4948" w:themeColor="accent2" w:sz="6" w:space="0"/>
          <w:insideV w:val="single" w:color="DE4948" w:themeColor="accent2" w:sz="6" w:space="0"/>
        </w:tcBorders>
        <w:shd w:val="clear" w:color="auto" w:fill="EEA3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insideH w:val="single" w:color="62C7AD" w:themeColor="accent3" w:sz="8" w:space="0"/>
        <w:insideV w:val="single" w:color="62C7AD" w:themeColor="accent3" w:sz="8" w:space="0"/>
      </w:tblBorders>
    </w:tblPr>
    <w:tcPr>
      <w:shd w:val="clear" w:color="auto" w:fill="D8F1EA" w:themeFill="accent3" w:themeFillTint="3F"/>
    </w:tcPr>
    <w:tblStylePr w:type="firstRow">
      <w:rPr>
        <w:b/>
        <w:bCs/>
        <w:color w:val="000000" w:themeColor="text1"/>
      </w:rPr>
      <w:tblPr/>
      <w:tcPr>
        <w:shd w:val="clear" w:color="auto" w:fill="EFF9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EE" w:themeFill="accent3" w:themeFillTint="33"/>
      </w:tcPr>
    </w:tblStylePr>
    <w:tblStylePr w:type="band1Vert">
      <w:tblPr/>
      <w:tcPr>
        <w:shd w:val="clear" w:color="auto" w:fill="B0E3D6" w:themeFill="accent3" w:themeFillTint="7F"/>
      </w:tcPr>
    </w:tblStylePr>
    <w:tblStylePr w:type="band1Horz">
      <w:tblPr/>
      <w:tcPr>
        <w:tcBorders>
          <w:insideH w:val="single" w:color="62C7AD" w:themeColor="accent3" w:sz="6" w:space="0"/>
          <w:insideV w:val="single" w:color="62C7AD" w:themeColor="accent3" w:sz="6" w:space="0"/>
        </w:tcBorders>
        <w:shd w:val="clear" w:color="auto" w:fill="B0E3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insideH w:val="single" w:color="731C3F" w:themeColor="accent4" w:sz="8" w:space="0"/>
        <w:insideV w:val="single" w:color="731C3F" w:themeColor="accent4" w:sz="8" w:space="0"/>
      </w:tblBorders>
    </w:tblPr>
    <w:tcPr>
      <w:shd w:val="clear" w:color="auto" w:fill="EDB5CB" w:themeFill="accent4" w:themeFillTint="3F"/>
    </w:tcPr>
    <w:tblStylePr w:type="firstRow">
      <w:rPr>
        <w:b/>
        <w:bCs/>
        <w:color w:val="000000" w:themeColor="text1"/>
      </w:rPr>
      <w:tblPr/>
      <w:tcPr>
        <w:shd w:val="clear" w:color="auto" w:fill="F8E2EA"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3D5" w:themeFill="accent4" w:themeFillTint="33"/>
      </w:tcPr>
    </w:tblStylePr>
    <w:tblStylePr w:type="band1Vert">
      <w:tblPr/>
      <w:tcPr>
        <w:shd w:val="clear" w:color="auto" w:fill="DB6B98" w:themeFill="accent4" w:themeFillTint="7F"/>
      </w:tcPr>
    </w:tblStylePr>
    <w:tblStylePr w:type="band1Horz">
      <w:tblPr/>
      <w:tcPr>
        <w:tcBorders>
          <w:insideH w:val="single" w:color="731C3F" w:themeColor="accent4" w:sz="6" w:space="0"/>
          <w:insideV w:val="single" w:color="731C3F" w:themeColor="accent4" w:sz="6" w:space="0"/>
        </w:tcBorders>
        <w:shd w:val="clear" w:color="auto" w:fill="DB6B9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insideH w:val="single" w:color="D87330" w:themeColor="accent5" w:sz="8" w:space="0"/>
        <w:insideV w:val="single" w:color="D87330" w:themeColor="accent5" w:sz="8" w:space="0"/>
      </w:tblBorders>
    </w:tblPr>
    <w:tcPr>
      <w:shd w:val="clear" w:color="auto" w:fill="F5DCCB" w:themeFill="accent5" w:themeFillTint="3F"/>
    </w:tcPr>
    <w:tblStylePr w:type="firstRow">
      <w:rPr>
        <w:b/>
        <w:bCs/>
        <w:color w:val="000000" w:themeColor="text1"/>
      </w:rPr>
      <w:tblPr/>
      <w:tcPr>
        <w:shd w:val="clear" w:color="auto" w:fill="FBF1EA"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2D5" w:themeFill="accent5" w:themeFillTint="33"/>
      </w:tcPr>
    </w:tblStylePr>
    <w:tblStylePr w:type="band1Vert">
      <w:tblPr/>
      <w:tcPr>
        <w:shd w:val="clear" w:color="auto" w:fill="EBB897" w:themeFill="accent5" w:themeFillTint="7F"/>
      </w:tcPr>
    </w:tblStylePr>
    <w:tblStylePr w:type="band1Horz">
      <w:tblPr/>
      <w:tcPr>
        <w:tcBorders>
          <w:insideH w:val="single" w:color="D87330" w:themeColor="accent5" w:sz="6" w:space="0"/>
          <w:insideV w:val="single" w:color="D87330" w:themeColor="accent5" w:sz="6" w:space="0"/>
        </w:tcBorders>
        <w:shd w:val="clear" w:color="auto" w:fill="EBB89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insideH w:val="single" w:color="DEBC53" w:themeColor="accent6" w:sz="8" w:space="0"/>
        <w:insideV w:val="single" w:color="DEBC53" w:themeColor="accent6" w:sz="8" w:space="0"/>
      </w:tblBorders>
    </w:tblPr>
    <w:tcPr>
      <w:shd w:val="clear" w:color="auto" w:fill="F7EED4" w:themeFill="accent6" w:themeFillTint="3F"/>
    </w:tcPr>
    <w:tblStylePr w:type="firstRow">
      <w:rPr>
        <w:b/>
        <w:bCs/>
        <w:color w:val="000000" w:themeColor="text1"/>
      </w:rPr>
      <w:tblPr/>
      <w:tcPr>
        <w:shd w:val="clear" w:color="auto" w:fill="FBF8ED"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1DC" w:themeFill="accent6" w:themeFillTint="33"/>
      </w:tcPr>
    </w:tblStylePr>
    <w:tblStylePr w:type="band1Vert">
      <w:tblPr/>
      <w:tcPr>
        <w:shd w:val="clear" w:color="auto" w:fill="EEDDA9" w:themeFill="accent6" w:themeFillTint="7F"/>
      </w:tcPr>
    </w:tblStylePr>
    <w:tblStylePr w:type="band1Horz">
      <w:tblPr/>
      <w:tcPr>
        <w:tcBorders>
          <w:insideH w:val="single" w:color="DEBC53" w:themeColor="accent6" w:sz="6" w:space="0"/>
          <w:insideV w:val="single" w:color="DEBC53" w:themeColor="accent6" w:sz="6" w:space="0"/>
        </w:tcBorders>
        <w:shd w:val="clear" w:color="auto" w:fill="EEDDA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8D8E6"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14C5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14C5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14C5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14C5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1B2CD"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71B2CD" w:themeFill="accent1" w:themeFillTint="7F"/>
      </w:tcPr>
    </w:tblStylePr>
  </w:style>
  <w:style w:type="table" w:styleId="MediumGrid3-Accent2">
    <w:name w:val="Medium Grid 3 Accent 2"/>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6D1D1"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E4948"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E4948"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E4948"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E4948"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EA3A3"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EA3A3" w:themeFill="accent2" w:themeFillTint="7F"/>
      </w:tcPr>
    </w:tblStylePr>
  </w:style>
  <w:style w:type="table" w:styleId="MediumGrid3-Accent3">
    <w:name w:val="Medium Grid 3 Accent 3"/>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8F1EA"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62C7AD"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62C7AD"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62C7AD"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62C7AD"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0E3D6"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0E3D6" w:themeFill="accent3" w:themeFillTint="7F"/>
      </w:tcPr>
    </w:tblStylePr>
  </w:style>
  <w:style w:type="table" w:styleId="MediumGrid3-Accent4">
    <w:name w:val="Medium Grid 3 Accent 4"/>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DB5CB"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31C3F"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31C3F"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31C3F"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31C3F"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B6B98"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B6B98" w:themeFill="accent4" w:themeFillTint="7F"/>
      </w:tcPr>
    </w:tblStylePr>
  </w:style>
  <w:style w:type="table" w:styleId="MediumGrid3-Accent5">
    <w:name w:val="Medium Grid 3 Accent 5"/>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5DCCB"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87330"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87330"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87330"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87330"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BB897"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BB897" w:themeFill="accent5" w:themeFillTint="7F"/>
      </w:tcPr>
    </w:tblStylePr>
  </w:style>
  <w:style w:type="table" w:styleId="MediumGrid3-Accent6">
    <w:name w:val="Medium Grid 3 Accent 6"/>
    <w:basedOn w:val="TableNormal"/>
    <w:uiPriority w:val="69"/>
    <w:semiHidden/>
    <w:unhideWhenUsed/>
    <w:rsid w:val="00DC2CF0"/>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7EED4"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EBC53"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EBC53"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EBC53"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EBC53"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EDDA9"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EDDA9" w:themeFill="accent6" w:themeFillTint="7F"/>
      </w:tcPr>
    </w:tblStylePr>
  </w:style>
  <w:style w:type="table" w:styleId="MediumList1">
    <w:name w:val="Medium List 1"/>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7030F"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C2CF0"/>
    <w:pPr>
      <w:spacing w:after="0" w:line="240" w:lineRule="auto"/>
    </w:pPr>
    <w:rPr>
      <w:color w:val="000000" w:themeColor="text1"/>
    </w:rPr>
    <w:tblPr>
      <w:tblStyleRowBandSize w:val="1"/>
      <w:tblStyleColBandSize w:val="1"/>
      <w:tblBorders>
        <w:top w:val="single" w:color="214C5E" w:themeColor="accent1" w:sz="8" w:space="0"/>
        <w:bottom w:val="single" w:color="214C5E" w:themeColor="accent1" w:sz="8" w:space="0"/>
      </w:tblBorders>
    </w:tblPr>
    <w:tblStylePr w:type="firstRow">
      <w:rPr>
        <w:rFonts w:asciiTheme="majorHAnsi" w:hAnsiTheme="majorHAnsi" w:eastAsiaTheme="majorEastAsia" w:cstheme="majorBidi"/>
      </w:rPr>
      <w:tblPr/>
      <w:tcPr>
        <w:tcBorders>
          <w:top w:val="nil"/>
          <w:bottom w:val="single" w:color="214C5E" w:themeColor="accent1" w:sz="8" w:space="0"/>
        </w:tcBorders>
      </w:tcPr>
    </w:tblStylePr>
    <w:tblStylePr w:type="lastRow">
      <w:rPr>
        <w:b/>
        <w:bCs/>
        <w:color w:val="37030F" w:themeColor="text2"/>
      </w:rPr>
      <w:tblPr/>
      <w:tcPr>
        <w:tcBorders>
          <w:top w:val="single" w:color="214C5E" w:themeColor="accent1" w:sz="8" w:space="0"/>
          <w:bottom w:val="single" w:color="214C5E" w:themeColor="accent1" w:sz="8" w:space="0"/>
        </w:tcBorders>
      </w:tcPr>
    </w:tblStylePr>
    <w:tblStylePr w:type="firstCol">
      <w:rPr>
        <w:b/>
        <w:bCs/>
      </w:rPr>
    </w:tblStylePr>
    <w:tblStylePr w:type="lastCol">
      <w:rPr>
        <w:b/>
        <w:bCs/>
      </w:rPr>
      <w:tblPr/>
      <w:tcPr>
        <w:tcBorders>
          <w:top w:val="single" w:color="214C5E" w:themeColor="accent1" w:sz="8" w:space="0"/>
          <w:bottom w:val="single" w:color="214C5E" w:themeColor="accent1" w:sz="8" w:space="0"/>
        </w:tcBorders>
      </w:tcPr>
    </w:tblStylePr>
    <w:tblStylePr w:type="band1Vert">
      <w:tblPr/>
      <w:tcPr>
        <w:shd w:val="clear" w:color="auto" w:fill="B8D8E6" w:themeFill="accent1" w:themeFillTint="3F"/>
      </w:tcPr>
    </w:tblStylePr>
    <w:tblStylePr w:type="band1Horz">
      <w:tblPr/>
      <w:tcPr>
        <w:shd w:val="clear" w:color="auto" w:fill="B8D8E6" w:themeFill="accent1" w:themeFillTint="3F"/>
      </w:tcPr>
    </w:tblStylePr>
  </w:style>
  <w:style w:type="table" w:styleId="MediumList1-Accent2">
    <w:name w:val="Medium List 1 Accent 2"/>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DE4948" w:themeColor="accent2" w:sz="8" w:space="0"/>
        <w:bottom w:val="single" w:color="DE4948" w:themeColor="accent2" w:sz="8" w:space="0"/>
      </w:tblBorders>
    </w:tblPr>
    <w:tblStylePr w:type="firstRow">
      <w:rPr>
        <w:rFonts w:asciiTheme="majorHAnsi" w:hAnsiTheme="majorHAnsi" w:eastAsiaTheme="majorEastAsia" w:cstheme="majorBidi"/>
      </w:rPr>
      <w:tblPr/>
      <w:tcPr>
        <w:tcBorders>
          <w:top w:val="nil"/>
          <w:bottom w:val="single" w:color="DE4948" w:themeColor="accent2" w:sz="8" w:space="0"/>
        </w:tcBorders>
      </w:tcPr>
    </w:tblStylePr>
    <w:tblStylePr w:type="lastRow">
      <w:rPr>
        <w:b/>
        <w:bCs/>
        <w:color w:val="37030F" w:themeColor="text2"/>
      </w:rPr>
      <w:tblPr/>
      <w:tcPr>
        <w:tcBorders>
          <w:top w:val="single" w:color="DE4948" w:themeColor="accent2" w:sz="8" w:space="0"/>
          <w:bottom w:val="single" w:color="DE4948" w:themeColor="accent2" w:sz="8" w:space="0"/>
        </w:tcBorders>
      </w:tcPr>
    </w:tblStylePr>
    <w:tblStylePr w:type="firstCol">
      <w:rPr>
        <w:b/>
        <w:bCs/>
      </w:rPr>
    </w:tblStylePr>
    <w:tblStylePr w:type="lastCol">
      <w:rPr>
        <w:b/>
        <w:bCs/>
      </w:rPr>
      <w:tblPr/>
      <w:tcPr>
        <w:tcBorders>
          <w:top w:val="single" w:color="DE4948" w:themeColor="accent2" w:sz="8" w:space="0"/>
          <w:bottom w:val="single" w:color="DE4948" w:themeColor="accent2" w:sz="8" w:space="0"/>
        </w:tcBorders>
      </w:tcPr>
    </w:tblStylePr>
    <w:tblStylePr w:type="band1Vert">
      <w:tblPr/>
      <w:tcPr>
        <w:shd w:val="clear" w:color="auto" w:fill="F6D1D1" w:themeFill="accent2" w:themeFillTint="3F"/>
      </w:tcPr>
    </w:tblStylePr>
    <w:tblStylePr w:type="band1Horz">
      <w:tblPr/>
      <w:tcPr>
        <w:shd w:val="clear" w:color="auto" w:fill="F6D1D1" w:themeFill="accent2" w:themeFillTint="3F"/>
      </w:tcPr>
    </w:tblStylePr>
  </w:style>
  <w:style w:type="table" w:styleId="MediumList1-Accent3">
    <w:name w:val="Medium List 1 Accent 3"/>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62C7AD" w:themeColor="accent3" w:sz="8" w:space="0"/>
        <w:bottom w:val="single" w:color="62C7AD" w:themeColor="accent3" w:sz="8" w:space="0"/>
      </w:tblBorders>
    </w:tblPr>
    <w:tblStylePr w:type="firstRow">
      <w:rPr>
        <w:rFonts w:asciiTheme="majorHAnsi" w:hAnsiTheme="majorHAnsi" w:eastAsiaTheme="majorEastAsia" w:cstheme="majorBidi"/>
      </w:rPr>
      <w:tblPr/>
      <w:tcPr>
        <w:tcBorders>
          <w:top w:val="nil"/>
          <w:bottom w:val="single" w:color="62C7AD" w:themeColor="accent3" w:sz="8" w:space="0"/>
        </w:tcBorders>
      </w:tcPr>
    </w:tblStylePr>
    <w:tblStylePr w:type="lastRow">
      <w:rPr>
        <w:b/>
        <w:bCs/>
        <w:color w:val="37030F" w:themeColor="text2"/>
      </w:rPr>
      <w:tblPr/>
      <w:tcPr>
        <w:tcBorders>
          <w:top w:val="single" w:color="62C7AD" w:themeColor="accent3" w:sz="8" w:space="0"/>
          <w:bottom w:val="single" w:color="62C7AD" w:themeColor="accent3" w:sz="8" w:space="0"/>
        </w:tcBorders>
      </w:tcPr>
    </w:tblStylePr>
    <w:tblStylePr w:type="firstCol">
      <w:rPr>
        <w:b/>
        <w:bCs/>
      </w:rPr>
    </w:tblStylePr>
    <w:tblStylePr w:type="lastCol">
      <w:rPr>
        <w:b/>
        <w:bCs/>
      </w:rPr>
      <w:tblPr/>
      <w:tcPr>
        <w:tcBorders>
          <w:top w:val="single" w:color="62C7AD" w:themeColor="accent3" w:sz="8" w:space="0"/>
          <w:bottom w:val="single" w:color="62C7AD" w:themeColor="accent3" w:sz="8" w:space="0"/>
        </w:tcBorders>
      </w:tcPr>
    </w:tblStylePr>
    <w:tblStylePr w:type="band1Vert">
      <w:tblPr/>
      <w:tcPr>
        <w:shd w:val="clear" w:color="auto" w:fill="D8F1EA" w:themeFill="accent3" w:themeFillTint="3F"/>
      </w:tcPr>
    </w:tblStylePr>
    <w:tblStylePr w:type="band1Horz">
      <w:tblPr/>
      <w:tcPr>
        <w:shd w:val="clear" w:color="auto" w:fill="D8F1EA" w:themeFill="accent3" w:themeFillTint="3F"/>
      </w:tcPr>
    </w:tblStylePr>
  </w:style>
  <w:style w:type="table" w:styleId="MediumList1-Accent4">
    <w:name w:val="Medium List 1 Accent 4"/>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731C3F" w:themeColor="accent4" w:sz="8" w:space="0"/>
        <w:bottom w:val="single" w:color="731C3F" w:themeColor="accent4" w:sz="8" w:space="0"/>
      </w:tblBorders>
    </w:tblPr>
    <w:tblStylePr w:type="firstRow">
      <w:rPr>
        <w:rFonts w:asciiTheme="majorHAnsi" w:hAnsiTheme="majorHAnsi" w:eastAsiaTheme="majorEastAsia" w:cstheme="majorBidi"/>
      </w:rPr>
      <w:tblPr/>
      <w:tcPr>
        <w:tcBorders>
          <w:top w:val="nil"/>
          <w:bottom w:val="single" w:color="731C3F" w:themeColor="accent4" w:sz="8" w:space="0"/>
        </w:tcBorders>
      </w:tcPr>
    </w:tblStylePr>
    <w:tblStylePr w:type="lastRow">
      <w:rPr>
        <w:b/>
        <w:bCs/>
        <w:color w:val="37030F" w:themeColor="text2"/>
      </w:rPr>
      <w:tblPr/>
      <w:tcPr>
        <w:tcBorders>
          <w:top w:val="single" w:color="731C3F" w:themeColor="accent4" w:sz="8" w:space="0"/>
          <w:bottom w:val="single" w:color="731C3F" w:themeColor="accent4" w:sz="8" w:space="0"/>
        </w:tcBorders>
      </w:tcPr>
    </w:tblStylePr>
    <w:tblStylePr w:type="firstCol">
      <w:rPr>
        <w:b/>
        <w:bCs/>
      </w:rPr>
    </w:tblStylePr>
    <w:tblStylePr w:type="lastCol">
      <w:rPr>
        <w:b/>
        <w:bCs/>
      </w:rPr>
      <w:tblPr/>
      <w:tcPr>
        <w:tcBorders>
          <w:top w:val="single" w:color="731C3F" w:themeColor="accent4" w:sz="8" w:space="0"/>
          <w:bottom w:val="single" w:color="731C3F" w:themeColor="accent4" w:sz="8" w:space="0"/>
        </w:tcBorders>
      </w:tcPr>
    </w:tblStylePr>
    <w:tblStylePr w:type="band1Vert">
      <w:tblPr/>
      <w:tcPr>
        <w:shd w:val="clear" w:color="auto" w:fill="EDB5CB" w:themeFill="accent4" w:themeFillTint="3F"/>
      </w:tcPr>
    </w:tblStylePr>
    <w:tblStylePr w:type="band1Horz">
      <w:tblPr/>
      <w:tcPr>
        <w:shd w:val="clear" w:color="auto" w:fill="EDB5CB" w:themeFill="accent4" w:themeFillTint="3F"/>
      </w:tcPr>
    </w:tblStylePr>
  </w:style>
  <w:style w:type="table" w:styleId="MediumList1-Accent5">
    <w:name w:val="Medium List 1 Accent 5"/>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D87330" w:themeColor="accent5" w:sz="8" w:space="0"/>
        <w:bottom w:val="single" w:color="D87330" w:themeColor="accent5" w:sz="8" w:space="0"/>
      </w:tblBorders>
    </w:tblPr>
    <w:tblStylePr w:type="firstRow">
      <w:rPr>
        <w:rFonts w:asciiTheme="majorHAnsi" w:hAnsiTheme="majorHAnsi" w:eastAsiaTheme="majorEastAsia" w:cstheme="majorBidi"/>
      </w:rPr>
      <w:tblPr/>
      <w:tcPr>
        <w:tcBorders>
          <w:top w:val="nil"/>
          <w:bottom w:val="single" w:color="D87330" w:themeColor="accent5" w:sz="8" w:space="0"/>
        </w:tcBorders>
      </w:tcPr>
    </w:tblStylePr>
    <w:tblStylePr w:type="lastRow">
      <w:rPr>
        <w:b/>
        <w:bCs/>
        <w:color w:val="37030F" w:themeColor="text2"/>
      </w:rPr>
      <w:tblPr/>
      <w:tcPr>
        <w:tcBorders>
          <w:top w:val="single" w:color="D87330" w:themeColor="accent5" w:sz="8" w:space="0"/>
          <w:bottom w:val="single" w:color="D87330" w:themeColor="accent5" w:sz="8" w:space="0"/>
        </w:tcBorders>
      </w:tcPr>
    </w:tblStylePr>
    <w:tblStylePr w:type="firstCol">
      <w:rPr>
        <w:b/>
        <w:bCs/>
      </w:rPr>
    </w:tblStylePr>
    <w:tblStylePr w:type="lastCol">
      <w:rPr>
        <w:b/>
        <w:bCs/>
      </w:rPr>
      <w:tblPr/>
      <w:tcPr>
        <w:tcBorders>
          <w:top w:val="single" w:color="D87330" w:themeColor="accent5" w:sz="8" w:space="0"/>
          <w:bottom w:val="single" w:color="D87330" w:themeColor="accent5" w:sz="8" w:space="0"/>
        </w:tcBorders>
      </w:tcPr>
    </w:tblStylePr>
    <w:tblStylePr w:type="band1Vert">
      <w:tblPr/>
      <w:tcPr>
        <w:shd w:val="clear" w:color="auto" w:fill="F5DCCB" w:themeFill="accent5" w:themeFillTint="3F"/>
      </w:tcPr>
    </w:tblStylePr>
    <w:tblStylePr w:type="band1Horz">
      <w:tblPr/>
      <w:tcPr>
        <w:shd w:val="clear" w:color="auto" w:fill="F5DCCB" w:themeFill="accent5" w:themeFillTint="3F"/>
      </w:tcPr>
    </w:tblStylePr>
  </w:style>
  <w:style w:type="table" w:styleId="MediumList1-Accent6">
    <w:name w:val="Medium List 1 Accent 6"/>
    <w:basedOn w:val="TableNormal"/>
    <w:uiPriority w:val="65"/>
    <w:semiHidden/>
    <w:unhideWhenUsed/>
    <w:rsid w:val="00DC2CF0"/>
    <w:pPr>
      <w:spacing w:after="0" w:line="240" w:lineRule="auto"/>
    </w:pPr>
    <w:rPr>
      <w:color w:val="000000" w:themeColor="text1"/>
    </w:rPr>
    <w:tblPr>
      <w:tblStyleRowBandSize w:val="1"/>
      <w:tblStyleColBandSize w:val="1"/>
      <w:tblBorders>
        <w:top w:val="single" w:color="DEBC53" w:themeColor="accent6" w:sz="8" w:space="0"/>
        <w:bottom w:val="single" w:color="DEBC53" w:themeColor="accent6" w:sz="8" w:space="0"/>
      </w:tblBorders>
    </w:tblPr>
    <w:tblStylePr w:type="firstRow">
      <w:rPr>
        <w:rFonts w:asciiTheme="majorHAnsi" w:hAnsiTheme="majorHAnsi" w:eastAsiaTheme="majorEastAsia" w:cstheme="majorBidi"/>
      </w:rPr>
      <w:tblPr/>
      <w:tcPr>
        <w:tcBorders>
          <w:top w:val="nil"/>
          <w:bottom w:val="single" w:color="DEBC53" w:themeColor="accent6" w:sz="8" w:space="0"/>
        </w:tcBorders>
      </w:tcPr>
    </w:tblStylePr>
    <w:tblStylePr w:type="lastRow">
      <w:rPr>
        <w:b/>
        <w:bCs/>
        <w:color w:val="37030F" w:themeColor="text2"/>
      </w:rPr>
      <w:tblPr/>
      <w:tcPr>
        <w:tcBorders>
          <w:top w:val="single" w:color="DEBC53" w:themeColor="accent6" w:sz="8" w:space="0"/>
          <w:bottom w:val="single" w:color="DEBC53" w:themeColor="accent6" w:sz="8" w:space="0"/>
        </w:tcBorders>
      </w:tcPr>
    </w:tblStylePr>
    <w:tblStylePr w:type="firstCol">
      <w:rPr>
        <w:b/>
        <w:bCs/>
      </w:rPr>
    </w:tblStylePr>
    <w:tblStylePr w:type="lastCol">
      <w:rPr>
        <w:b/>
        <w:bCs/>
      </w:rPr>
      <w:tblPr/>
      <w:tcPr>
        <w:tcBorders>
          <w:top w:val="single" w:color="DEBC53" w:themeColor="accent6" w:sz="8" w:space="0"/>
          <w:bottom w:val="single" w:color="DEBC53" w:themeColor="accent6" w:sz="8" w:space="0"/>
        </w:tcBorders>
      </w:tcPr>
    </w:tblStylePr>
    <w:tblStylePr w:type="band1Vert">
      <w:tblPr/>
      <w:tcPr>
        <w:shd w:val="clear" w:color="auto" w:fill="F7EED4" w:themeFill="accent6" w:themeFillTint="3F"/>
      </w:tcPr>
    </w:tblStylePr>
    <w:tblStylePr w:type="band1Horz">
      <w:tblPr/>
      <w:tcPr>
        <w:shd w:val="clear" w:color="auto" w:fill="F7EED4" w:themeFill="accent6" w:themeFillTint="3F"/>
      </w:tcPr>
    </w:tblStylePr>
  </w:style>
  <w:style w:type="table" w:styleId="MediumList2">
    <w:name w:val="Medium List 2"/>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14C5E" w:themeColor="accent1" w:sz="8" w:space="0"/>
        <w:left w:val="single" w:color="214C5E" w:themeColor="accent1" w:sz="8" w:space="0"/>
        <w:bottom w:val="single" w:color="214C5E" w:themeColor="accent1" w:sz="8" w:space="0"/>
        <w:right w:val="single" w:color="214C5E" w:themeColor="accent1" w:sz="8" w:space="0"/>
      </w:tblBorders>
    </w:tblPr>
    <w:tblStylePr w:type="firstRow">
      <w:rPr>
        <w:sz w:val="24"/>
        <w:szCs w:val="24"/>
      </w:rPr>
      <w:tblPr/>
      <w:tcPr>
        <w:tcBorders>
          <w:top w:val="nil"/>
          <w:left w:val="nil"/>
          <w:bottom w:val="single" w:color="214C5E"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14C5E" w:themeColor="accent1" w:sz="8" w:space="0"/>
          <w:insideH w:val="nil"/>
          <w:insideV w:val="nil"/>
        </w:tcBorders>
        <w:shd w:val="clear" w:color="auto" w:fill="FFFFFF" w:themeFill="background1"/>
      </w:tcPr>
    </w:tblStylePr>
    <w:tblStylePr w:type="lastCol">
      <w:tblPr/>
      <w:tcPr>
        <w:tcBorders>
          <w:top w:val="nil"/>
          <w:left w:val="single" w:color="214C5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top w:val="nil"/>
          <w:bottom w:val="nil"/>
          <w:insideH w:val="nil"/>
          <w:insideV w:val="nil"/>
        </w:tcBorders>
        <w:shd w:val="clear" w:color="auto" w:fill="B8D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4948" w:themeColor="accent2" w:sz="8" w:space="0"/>
        <w:left w:val="single" w:color="DE4948" w:themeColor="accent2" w:sz="8" w:space="0"/>
        <w:bottom w:val="single" w:color="DE4948" w:themeColor="accent2" w:sz="8" w:space="0"/>
        <w:right w:val="single" w:color="DE4948" w:themeColor="accent2" w:sz="8" w:space="0"/>
      </w:tblBorders>
    </w:tblPr>
    <w:tblStylePr w:type="firstRow">
      <w:rPr>
        <w:sz w:val="24"/>
        <w:szCs w:val="24"/>
      </w:rPr>
      <w:tblPr/>
      <w:tcPr>
        <w:tcBorders>
          <w:top w:val="nil"/>
          <w:left w:val="nil"/>
          <w:bottom w:val="single" w:color="DE4948"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E4948" w:themeColor="accent2" w:sz="8" w:space="0"/>
          <w:insideH w:val="nil"/>
          <w:insideV w:val="nil"/>
        </w:tcBorders>
        <w:shd w:val="clear" w:color="auto" w:fill="FFFFFF" w:themeFill="background1"/>
      </w:tcPr>
    </w:tblStylePr>
    <w:tblStylePr w:type="lastCol">
      <w:tblPr/>
      <w:tcPr>
        <w:tcBorders>
          <w:top w:val="nil"/>
          <w:left w:val="single" w:color="DE4948"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top w:val="nil"/>
          <w:bottom w:val="nil"/>
          <w:insideH w:val="nil"/>
          <w:insideV w:val="nil"/>
        </w:tcBorders>
        <w:shd w:val="clear" w:color="auto" w:fill="F6D1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62C7AD" w:themeColor="accent3" w:sz="8" w:space="0"/>
        <w:left w:val="single" w:color="62C7AD" w:themeColor="accent3" w:sz="8" w:space="0"/>
        <w:bottom w:val="single" w:color="62C7AD" w:themeColor="accent3" w:sz="8" w:space="0"/>
        <w:right w:val="single" w:color="62C7AD" w:themeColor="accent3" w:sz="8" w:space="0"/>
      </w:tblBorders>
    </w:tblPr>
    <w:tblStylePr w:type="firstRow">
      <w:rPr>
        <w:sz w:val="24"/>
        <w:szCs w:val="24"/>
      </w:rPr>
      <w:tblPr/>
      <w:tcPr>
        <w:tcBorders>
          <w:top w:val="nil"/>
          <w:left w:val="nil"/>
          <w:bottom w:val="single" w:color="62C7AD"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62C7AD" w:themeColor="accent3" w:sz="8" w:space="0"/>
          <w:insideH w:val="nil"/>
          <w:insideV w:val="nil"/>
        </w:tcBorders>
        <w:shd w:val="clear" w:color="auto" w:fill="FFFFFF" w:themeFill="background1"/>
      </w:tcPr>
    </w:tblStylePr>
    <w:tblStylePr w:type="lastCol">
      <w:tblPr/>
      <w:tcPr>
        <w:tcBorders>
          <w:top w:val="nil"/>
          <w:left w:val="single" w:color="62C7AD"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top w:val="nil"/>
          <w:bottom w:val="nil"/>
          <w:insideH w:val="nil"/>
          <w:insideV w:val="nil"/>
        </w:tcBorders>
        <w:shd w:val="clear" w:color="auto" w:fill="D8F1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31C3F" w:themeColor="accent4" w:sz="8" w:space="0"/>
        <w:left w:val="single" w:color="731C3F" w:themeColor="accent4" w:sz="8" w:space="0"/>
        <w:bottom w:val="single" w:color="731C3F" w:themeColor="accent4" w:sz="8" w:space="0"/>
        <w:right w:val="single" w:color="731C3F" w:themeColor="accent4" w:sz="8" w:space="0"/>
      </w:tblBorders>
    </w:tblPr>
    <w:tblStylePr w:type="firstRow">
      <w:rPr>
        <w:sz w:val="24"/>
        <w:szCs w:val="24"/>
      </w:rPr>
      <w:tblPr/>
      <w:tcPr>
        <w:tcBorders>
          <w:top w:val="nil"/>
          <w:left w:val="nil"/>
          <w:bottom w:val="single" w:color="731C3F"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31C3F" w:themeColor="accent4" w:sz="8" w:space="0"/>
          <w:insideH w:val="nil"/>
          <w:insideV w:val="nil"/>
        </w:tcBorders>
        <w:shd w:val="clear" w:color="auto" w:fill="FFFFFF" w:themeFill="background1"/>
      </w:tcPr>
    </w:tblStylePr>
    <w:tblStylePr w:type="lastCol">
      <w:tblPr/>
      <w:tcPr>
        <w:tcBorders>
          <w:top w:val="nil"/>
          <w:left w:val="single" w:color="731C3F"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top w:val="nil"/>
          <w:bottom w:val="nil"/>
          <w:insideH w:val="nil"/>
          <w:insideV w:val="nil"/>
        </w:tcBorders>
        <w:shd w:val="clear" w:color="auto" w:fill="EDB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87330" w:themeColor="accent5" w:sz="8" w:space="0"/>
        <w:left w:val="single" w:color="D87330" w:themeColor="accent5" w:sz="8" w:space="0"/>
        <w:bottom w:val="single" w:color="D87330" w:themeColor="accent5" w:sz="8" w:space="0"/>
        <w:right w:val="single" w:color="D87330" w:themeColor="accent5" w:sz="8" w:space="0"/>
      </w:tblBorders>
    </w:tblPr>
    <w:tblStylePr w:type="firstRow">
      <w:rPr>
        <w:sz w:val="24"/>
        <w:szCs w:val="24"/>
      </w:rPr>
      <w:tblPr/>
      <w:tcPr>
        <w:tcBorders>
          <w:top w:val="nil"/>
          <w:left w:val="nil"/>
          <w:bottom w:val="single" w:color="D87330"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87330" w:themeColor="accent5" w:sz="8" w:space="0"/>
          <w:insideH w:val="nil"/>
          <w:insideV w:val="nil"/>
        </w:tcBorders>
        <w:shd w:val="clear" w:color="auto" w:fill="FFFFFF" w:themeFill="background1"/>
      </w:tcPr>
    </w:tblStylePr>
    <w:tblStylePr w:type="lastCol">
      <w:tblPr/>
      <w:tcPr>
        <w:tcBorders>
          <w:top w:val="nil"/>
          <w:left w:val="single" w:color="D87330"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top w:val="nil"/>
          <w:bottom w:val="nil"/>
          <w:insideH w:val="nil"/>
          <w:insideV w:val="nil"/>
        </w:tcBorders>
        <w:shd w:val="clear" w:color="auto" w:fill="F5DCC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C2CF0"/>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EBC53" w:themeColor="accent6" w:sz="8" w:space="0"/>
        <w:left w:val="single" w:color="DEBC53" w:themeColor="accent6" w:sz="8" w:space="0"/>
        <w:bottom w:val="single" w:color="DEBC53" w:themeColor="accent6" w:sz="8" w:space="0"/>
        <w:right w:val="single" w:color="DEBC53" w:themeColor="accent6" w:sz="8" w:space="0"/>
      </w:tblBorders>
    </w:tblPr>
    <w:tblStylePr w:type="firstRow">
      <w:rPr>
        <w:sz w:val="24"/>
        <w:szCs w:val="24"/>
      </w:rPr>
      <w:tblPr/>
      <w:tcPr>
        <w:tcBorders>
          <w:top w:val="nil"/>
          <w:left w:val="nil"/>
          <w:bottom w:val="single" w:color="DEBC53"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EBC53" w:themeColor="accent6" w:sz="8" w:space="0"/>
          <w:insideH w:val="nil"/>
          <w:insideV w:val="nil"/>
        </w:tcBorders>
        <w:shd w:val="clear" w:color="auto" w:fill="FFFFFF" w:themeFill="background1"/>
      </w:tcPr>
    </w:tblStylePr>
    <w:tblStylePr w:type="lastCol">
      <w:tblPr/>
      <w:tcPr>
        <w:tcBorders>
          <w:top w:val="nil"/>
          <w:left w:val="single" w:color="DEBC53"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top w:val="nil"/>
          <w:bottom w:val="nil"/>
          <w:insideH w:val="nil"/>
          <w:insideV w:val="nil"/>
        </w:tcBorders>
        <w:shd w:val="clear" w:color="auto" w:fill="F7EED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C2CF0"/>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C2CF0"/>
    <w:pPr>
      <w:spacing w:after="0" w:line="240" w:lineRule="auto"/>
    </w:pPr>
    <w:tblPr>
      <w:tblStyleRowBandSize w:val="1"/>
      <w:tblStyleColBandSize w:val="1"/>
      <w:tblBorders>
        <w:top w:val="single" w:color="3A85A4" w:themeColor="accent1" w:themeTint="BF" w:sz="8" w:space="0"/>
        <w:left w:val="single" w:color="3A85A4" w:themeColor="accent1" w:themeTint="BF" w:sz="8" w:space="0"/>
        <w:bottom w:val="single" w:color="3A85A4" w:themeColor="accent1" w:themeTint="BF" w:sz="8" w:space="0"/>
        <w:right w:val="single" w:color="3A85A4" w:themeColor="accent1" w:themeTint="BF" w:sz="8" w:space="0"/>
        <w:insideH w:val="single" w:color="3A85A4" w:themeColor="accent1" w:themeTint="BF" w:sz="8" w:space="0"/>
      </w:tblBorders>
    </w:tblPr>
    <w:tblStylePr w:type="firstRow">
      <w:pPr>
        <w:spacing w:before="0" w:after="0" w:line="240" w:lineRule="auto"/>
      </w:pPr>
      <w:rPr>
        <w:b/>
        <w:bCs/>
        <w:color w:val="FFFFFF" w:themeColor="background1"/>
      </w:rPr>
      <w:tblPr/>
      <w:tcPr>
        <w:tcBorders>
          <w:top w:val="single" w:color="3A85A4" w:themeColor="accent1" w:themeTint="BF" w:sz="8" w:space="0"/>
          <w:left w:val="single" w:color="3A85A4" w:themeColor="accent1" w:themeTint="BF" w:sz="8" w:space="0"/>
          <w:bottom w:val="single" w:color="3A85A4" w:themeColor="accent1" w:themeTint="BF" w:sz="8" w:space="0"/>
          <w:right w:val="single" w:color="3A85A4" w:themeColor="accent1" w:themeTint="BF" w:sz="8" w:space="0"/>
          <w:insideH w:val="nil"/>
          <w:insideV w:val="nil"/>
        </w:tcBorders>
        <w:shd w:val="clear" w:color="auto" w:fill="214C5E" w:themeFill="accent1"/>
      </w:tcPr>
    </w:tblStylePr>
    <w:tblStylePr w:type="lastRow">
      <w:pPr>
        <w:spacing w:before="0" w:after="0" w:line="240" w:lineRule="auto"/>
      </w:pPr>
      <w:rPr>
        <w:b/>
        <w:bCs/>
      </w:rPr>
      <w:tblPr/>
      <w:tcPr>
        <w:tcBorders>
          <w:top w:val="double" w:color="3A85A4" w:themeColor="accent1" w:themeTint="BF" w:sz="6" w:space="0"/>
          <w:left w:val="single" w:color="3A85A4" w:themeColor="accent1" w:themeTint="BF" w:sz="8" w:space="0"/>
          <w:bottom w:val="single" w:color="3A85A4" w:themeColor="accent1" w:themeTint="BF" w:sz="8" w:space="0"/>
          <w:right w:val="single" w:color="3A85A4"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B8D8E6" w:themeFill="accent1" w:themeFillTint="3F"/>
      </w:tcPr>
    </w:tblStylePr>
    <w:tblStylePr w:type="band1Horz">
      <w:tblPr/>
      <w:tcPr>
        <w:tcBorders>
          <w:insideH w:val="nil"/>
          <w:insideV w:val="nil"/>
        </w:tcBorders>
        <w:shd w:val="clear" w:color="auto" w:fill="B8D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C2CF0"/>
    <w:pPr>
      <w:spacing w:after="0" w:line="240" w:lineRule="auto"/>
    </w:pPr>
    <w:tblPr>
      <w:tblStyleRowBandSize w:val="1"/>
      <w:tblStyleColBandSize w:val="1"/>
      <w:tblBorders>
        <w:top w:val="single" w:color="E67675" w:themeColor="accent2" w:themeTint="BF" w:sz="8" w:space="0"/>
        <w:left w:val="single" w:color="E67675" w:themeColor="accent2" w:themeTint="BF" w:sz="8" w:space="0"/>
        <w:bottom w:val="single" w:color="E67675" w:themeColor="accent2" w:themeTint="BF" w:sz="8" w:space="0"/>
        <w:right w:val="single" w:color="E67675" w:themeColor="accent2" w:themeTint="BF" w:sz="8" w:space="0"/>
        <w:insideH w:val="single" w:color="E67675" w:themeColor="accent2" w:themeTint="BF" w:sz="8" w:space="0"/>
      </w:tblBorders>
    </w:tblPr>
    <w:tblStylePr w:type="firstRow">
      <w:pPr>
        <w:spacing w:before="0" w:after="0" w:line="240" w:lineRule="auto"/>
      </w:pPr>
      <w:rPr>
        <w:b/>
        <w:bCs/>
        <w:color w:val="FFFFFF" w:themeColor="background1"/>
      </w:rPr>
      <w:tblPr/>
      <w:tcPr>
        <w:tcBorders>
          <w:top w:val="single" w:color="E67675" w:themeColor="accent2" w:themeTint="BF" w:sz="8" w:space="0"/>
          <w:left w:val="single" w:color="E67675" w:themeColor="accent2" w:themeTint="BF" w:sz="8" w:space="0"/>
          <w:bottom w:val="single" w:color="E67675" w:themeColor="accent2" w:themeTint="BF" w:sz="8" w:space="0"/>
          <w:right w:val="single" w:color="E67675" w:themeColor="accent2" w:themeTint="BF" w:sz="8" w:space="0"/>
          <w:insideH w:val="nil"/>
          <w:insideV w:val="nil"/>
        </w:tcBorders>
        <w:shd w:val="clear" w:color="auto" w:fill="DE4948" w:themeFill="accent2"/>
      </w:tcPr>
    </w:tblStylePr>
    <w:tblStylePr w:type="lastRow">
      <w:pPr>
        <w:spacing w:before="0" w:after="0" w:line="240" w:lineRule="auto"/>
      </w:pPr>
      <w:rPr>
        <w:b/>
        <w:bCs/>
      </w:rPr>
      <w:tblPr/>
      <w:tcPr>
        <w:tcBorders>
          <w:top w:val="double" w:color="E67675" w:themeColor="accent2" w:themeTint="BF" w:sz="6" w:space="0"/>
          <w:left w:val="single" w:color="E67675" w:themeColor="accent2" w:themeTint="BF" w:sz="8" w:space="0"/>
          <w:bottom w:val="single" w:color="E67675" w:themeColor="accent2" w:themeTint="BF" w:sz="8" w:space="0"/>
          <w:right w:val="single" w:color="E67675"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6D1D1" w:themeFill="accent2" w:themeFillTint="3F"/>
      </w:tcPr>
    </w:tblStylePr>
    <w:tblStylePr w:type="band1Horz">
      <w:tblPr/>
      <w:tcPr>
        <w:tcBorders>
          <w:insideH w:val="nil"/>
          <w:insideV w:val="nil"/>
        </w:tcBorders>
        <w:shd w:val="clear" w:color="auto" w:fill="F6D1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C2CF0"/>
    <w:pPr>
      <w:spacing w:after="0" w:line="240" w:lineRule="auto"/>
    </w:pPr>
    <w:tblPr>
      <w:tblStyleRowBandSize w:val="1"/>
      <w:tblStyleColBandSize w:val="1"/>
      <w:tblBorders>
        <w:top w:val="single" w:color="89D5C1" w:themeColor="accent3" w:themeTint="BF" w:sz="8" w:space="0"/>
        <w:left w:val="single" w:color="89D5C1" w:themeColor="accent3" w:themeTint="BF" w:sz="8" w:space="0"/>
        <w:bottom w:val="single" w:color="89D5C1" w:themeColor="accent3" w:themeTint="BF" w:sz="8" w:space="0"/>
        <w:right w:val="single" w:color="89D5C1" w:themeColor="accent3" w:themeTint="BF" w:sz="8" w:space="0"/>
        <w:insideH w:val="single" w:color="89D5C1" w:themeColor="accent3" w:themeTint="BF" w:sz="8" w:space="0"/>
      </w:tblBorders>
    </w:tblPr>
    <w:tblStylePr w:type="firstRow">
      <w:pPr>
        <w:spacing w:before="0" w:after="0" w:line="240" w:lineRule="auto"/>
      </w:pPr>
      <w:rPr>
        <w:b/>
        <w:bCs/>
        <w:color w:val="FFFFFF" w:themeColor="background1"/>
      </w:rPr>
      <w:tblPr/>
      <w:tcPr>
        <w:tcBorders>
          <w:top w:val="single" w:color="89D5C1" w:themeColor="accent3" w:themeTint="BF" w:sz="8" w:space="0"/>
          <w:left w:val="single" w:color="89D5C1" w:themeColor="accent3" w:themeTint="BF" w:sz="8" w:space="0"/>
          <w:bottom w:val="single" w:color="89D5C1" w:themeColor="accent3" w:themeTint="BF" w:sz="8" w:space="0"/>
          <w:right w:val="single" w:color="89D5C1" w:themeColor="accent3" w:themeTint="BF" w:sz="8" w:space="0"/>
          <w:insideH w:val="nil"/>
          <w:insideV w:val="nil"/>
        </w:tcBorders>
        <w:shd w:val="clear" w:color="auto" w:fill="62C7AD" w:themeFill="accent3"/>
      </w:tcPr>
    </w:tblStylePr>
    <w:tblStylePr w:type="lastRow">
      <w:pPr>
        <w:spacing w:before="0" w:after="0" w:line="240" w:lineRule="auto"/>
      </w:pPr>
      <w:rPr>
        <w:b/>
        <w:bCs/>
      </w:rPr>
      <w:tblPr/>
      <w:tcPr>
        <w:tcBorders>
          <w:top w:val="double" w:color="89D5C1" w:themeColor="accent3" w:themeTint="BF" w:sz="6" w:space="0"/>
          <w:left w:val="single" w:color="89D5C1" w:themeColor="accent3" w:themeTint="BF" w:sz="8" w:space="0"/>
          <w:bottom w:val="single" w:color="89D5C1" w:themeColor="accent3" w:themeTint="BF" w:sz="8" w:space="0"/>
          <w:right w:val="single" w:color="89D5C1"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D8F1EA" w:themeFill="accent3" w:themeFillTint="3F"/>
      </w:tcPr>
    </w:tblStylePr>
    <w:tblStylePr w:type="band1Horz">
      <w:tblPr/>
      <w:tcPr>
        <w:tcBorders>
          <w:insideH w:val="nil"/>
          <w:insideV w:val="nil"/>
        </w:tcBorders>
        <w:shd w:val="clear" w:color="auto" w:fill="D8F1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C2CF0"/>
    <w:pPr>
      <w:spacing w:after="0" w:line="240" w:lineRule="auto"/>
    </w:pPr>
    <w:tblPr>
      <w:tblStyleRowBandSize w:val="1"/>
      <w:tblStyleColBandSize w:val="1"/>
      <w:tblBorders>
        <w:top w:val="single" w:color="BC2E67" w:themeColor="accent4" w:themeTint="BF" w:sz="8" w:space="0"/>
        <w:left w:val="single" w:color="BC2E67" w:themeColor="accent4" w:themeTint="BF" w:sz="8" w:space="0"/>
        <w:bottom w:val="single" w:color="BC2E67" w:themeColor="accent4" w:themeTint="BF" w:sz="8" w:space="0"/>
        <w:right w:val="single" w:color="BC2E67" w:themeColor="accent4" w:themeTint="BF" w:sz="8" w:space="0"/>
        <w:insideH w:val="single" w:color="BC2E67" w:themeColor="accent4" w:themeTint="BF" w:sz="8" w:space="0"/>
      </w:tblBorders>
    </w:tblPr>
    <w:tblStylePr w:type="firstRow">
      <w:pPr>
        <w:spacing w:before="0" w:after="0" w:line="240" w:lineRule="auto"/>
      </w:pPr>
      <w:rPr>
        <w:b/>
        <w:bCs/>
        <w:color w:val="FFFFFF" w:themeColor="background1"/>
      </w:rPr>
      <w:tblPr/>
      <w:tcPr>
        <w:tcBorders>
          <w:top w:val="single" w:color="BC2E67" w:themeColor="accent4" w:themeTint="BF" w:sz="8" w:space="0"/>
          <w:left w:val="single" w:color="BC2E67" w:themeColor="accent4" w:themeTint="BF" w:sz="8" w:space="0"/>
          <w:bottom w:val="single" w:color="BC2E67" w:themeColor="accent4" w:themeTint="BF" w:sz="8" w:space="0"/>
          <w:right w:val="single" w:color="BC2E67" w:themeColor="accent4" w:themeTint="BF" w:sz="8" w:space="0"/>
          <w:insideH w:val="nil"/>
          <w:insideV w:val="nil"/>
        </w:tcBorders>
        <w:shd w:val="clear" w:color="auto" w:fill="731C3F" w:themeFill="accent4"/>
      </w:tcPr>
    </w:tblStylePr>
    <w:tblStylePr w:type="lastRow">
      <w:pPr>
        <w:spacing w:before="0" w:after="0" w:line="240" w:lineRule="auto"/>
      </w:pPr>
      <w:rPr>
        <w:b/>
        <w:bCs/>
      </w:rPr>
      <w:tblPr/>
      <w:tcPr>
        <w:tcBorders>
          <w:top w:val="double" w:color="BC2E67" w:themeColor="accent4" w:themeTint="BF" w:sz="6" w:space="0"/>
          <w:left w:val="single" w:color="BC2E67" w:themeColor="accent4" w:themeTint="BF" w:sz="8" w:space="0"/>
          <w:bottom w:val="single" w:color="BC2E67" w:themeColor="accent4" w:themeTint="BF" w:sz="8" w:space="0"/>
          <w:right w:val="single" w:color="BC2E67"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EDB5CB" w:themeFill="accent4" w:themeFillTint="3F"/>
      </w:tcPr>
    </w:tblStylePr>
    <w:tblStylePr w:type="band1Horz">
      <w:tblPr/>
      <w:tcPr>
        <w:tcBorders>
          <w:insideH w:val="nil"/>
          <w:insideV w:val="nil"/>
        </w:tcBorders>
        <w:shd w:val="clear" w:color="auto" w:fill="EDB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C2CF0"/>
    <w:pPr>
      <w:spacing w:after="0" w:line="240" w:lineRule="auto"/>
    </w:pPr>
    <w:tblPr>
      <w:tblStyleRowBandSize w:val="1"/>
      <w:tblStyleColBandSize w:val="1"/>
      <w:tblBorders>
        <w:top w:val="single" w:color="E19563" w:themeColor="accent5" w:themeTint="BF" w:sz="8" w:space="0"/>
        <w:left w:val="single" w:color="E19563" w:themeColor="accent5" w:themeTint="BF" w:sz="8" w:space="0"/>
        <w:bottom w:val="single" w:color="E19563" w:themeColor="accent5" w:themeTint="BF" w:sz="8" w:space="0"/>
        <w:right w:val="single" w:color="E19563" w:themeColor="accent5" w:themeTint="BF" w:sz="8" w:space="0"/>
        <w:insideH w:val="single" w:color="E19563" w:themeColor="accent5" w:themeTint="BF" w:sz="8" w:space="0"/>
      </w:tblBorders>
    </w:tblPr>
    <w:tblStylePr w:type="firstRow">
      <w:pPr>
        <w:spacing w:before="0" w:after="0" w:line="240" w:lineRule="auto"/>
      </w:pPr>
      <w:rPr>
        <w:b/>
        <w:bCs/>
        <w:color w:val="FFFFFF" w:themeColor="background1"/>
      </w:rPr>
      <w:tblPr/>
      <w:tcPr>
        <w:tcBorders>
          <w:top w:val="single" w:color="E19563" w:themeColor="accent5" w:themeTint="BF" w:sz="8" w:space="0"/>
          <w:left w:val="single" w:color="E19563" w:themeColor="accent5" w:themeTint="BF" w:sz="8" w:space="0"/>
          <w:bottom w:val="single" w:color="E19563" w:themeColor="accent5" w:themeTint="BF" w:sz="8" w:space="0"/>
          <w:right w:val="single" w:color="E19563" w:themeColor="accent5" w:themeTint="BF" w:sz="8" w:space="0"/>
          <w:insideH w:val="nil"/>
          <w:insideV w:val="nil"/>
        </w:tcBorders>
        <w:shd w:val="clear" w:color="auto" w:fill="D87330" w:themeFill="accent5"/>
      </w:tcPr>
    </w:tblStylePr>
    <w:tblStylePr w:type="lastRow">
      <w:pPr>
        <w:spacing w:before="0" w:after="0" w:line="240" w:lineRule="auto"/>
      </w:pPr>
      <w:rPr>
        <w:b/>
        <w:bCs/>
      </w:rPr>
      <w:tblPr/>
      <w:tcPr>
        <w:tcBorders>
          <w:top w:val="double" w:color="E19563" w:themeColor="accent5" w:themeTint="BF" w:sz="6" w:space="0"/>
          <w:left w:val="single" w:color="E19563" w:themeColor="accent5" w:themeTint="BF" w:sz="8" w:space="0"/>
          <w:bottom w:val="single" w:color="E19563" w:themeColor="accent5" w:themeTint="BF" w:sz="8" w:space="0"/>
          <w:right w:val="single" w:color="E19563"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5DCCB" w:themeFill="accent5" w:themeFillTint="3F"/>
      </w:tcPr>
    </w:tblStylePr>
    <w:tblStylePr w:type="band1Horz">
      <w:tblPr/>
      <w:tcPr>
        <w:tcBorders>
          <w:insideH w:val="nil"/>
          <w:insideV w:val="nil"/>
        </w:tcBorders>
        <w:shd w:val="clear" w:color="auto" w:fill="F5DCC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C2CF0"/>
    <w:pPr>
      <w:spacing w:after="0" w:line="240" w:lineRule="auto"/>
    </w:pPr>
    <w:tblPr>
      <w:tblStyleRowBandSize w:val="1"/>
      <w:tblStyleColBandSize w:val="1"/>
      <w:tblBorders>
        <w:top w:val="single" w:color="E6CC7E" w:themeColor="accent6" w:themeTint="BF" w:sz="8" w:space="0"/>
        <w:left w:val="single" w:color="E6CC7E" w:themeColor="accent6" w:themeTint="BF" w:sz="8" w:space="0"/>
        <w:bottom w:val="single" w:color="E6CC7E" w:themeColor="accent6" w:themeTint="BF" w:sz="8" w:space="0"/>
        <w:right w:val="single" w:color="E6CC7E" w:themeColor="accent6" w:themeTint="BF" w:sz="8" w:space="0"/>
        <w:insideH w:val="single" w:color="E6CC7E" w:themeColor="accent6" w:themeTint="BF" w:sz="8" w:space="0"/>
      </w:tblBorders>
    </w:tblPr>
    <w:tblStylePr w:type="firstRow">
      <w:pPr>
        <w:spacing w:before="0" w:after="0" w:line="240" w:lineRule="auto"/>
      </w:pPr>
      <w:rPr>
        <w:b/>
        <w:bCs/>
        <w:color w:val="FFFFFF" w:themeColor="background1"/>
      </w:rPr>
      <w:tblPr/>
      <w:tcPr>
        <w:tcBorders>
          <w:top w:val="single" w:color="E6CC7E" w:themeColor="accent6" w:themeTint="BF" w:sz="8" w:space="0"/>
          <w:left w:val="single" w:color="E6CC7E" w:themeColor="accent6" w:themeTint="BF" w:sz="8" w:space="0"/>
          <w:bottom w:val="single" w:color="E6CC7E" w:themeColor="accent6" w:themeTint="BF" w:sz="8" w:space="0"/>
          <w:right w:val="single" w:color="E6CC7E" w:themeColor="accent6" w:themeTint="BF" w:sz="8" w:space="0"/>
          <w:insideH w:val="nil"/>
          <w:insideV w:val="nil"/>
        </w:tcBorders>
        <w:shd w:val="clear" w:color="auto" w:fill="DEBC53" w:themeFill="accent6"/>
      </w:tcPr>
    </w:tblStylePr>
    <w:tblStylePr w:type="lastRow">
      <w:pPr>
        <w:spacing w:before="0" w:after="0" w:line="240" w:lineRule="auto"/>
      </w:pPr>
      <w:rPr>
        <w:b/>
        <w:bCs/>
      </w:rPr>
      <w:tblPr/>
      <w:tcPr>
        <w:tcBorders>
          <w:top w:val="double" w:color="E6CC7E" w:themeColor="accent6" w:themeTint="BF" w:sz="6" w:space="0"/>
          <w:left w:val="single" w:color="E6CC7E" w:themeColor="accent6" w:themeTint="BF" w:sz="8" w:space="0"/>
          <w:bottom w:val="single" w:color="E6CC7E" w:themeColor="accent6" w:themeTint="BF" w:sz="8" w:space="0"/>
          <w:right w:val="single" w:color="E6CC7E"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7EED4" w:themeFill="accent6" w:themeFillTint="3F"/>
      </w:tcPr>
    </w:tblStylePr>
    <w:tblStylePr w:type="band1Horz">
      <w:tblPr/>
      <w:tcPr>
        <w:tcBorders>
          <w:insideH w:val="nil"/>
          <w:insideV w:val="nil"/>
        </w:tcBorders>
        <w:shd w:val="clear" w:color="auto" w:fill="F7EED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14C5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4C5E" w:themeFill="accent1"/>
      </w:tcPr>
    </w:tblStylePr>
    <w:tblStylePr w:type="lastCol">
      <w:rPr>
        <w:b/>
        <w:bCs/>
        <w:color w:val="FFFFFF" w:themeColor="background1"/>
      </w:rPr>
      <w:tblPr/>
      <w:tcPr>
        <w:tcBorders>
          <w:left w:val="nil"/>
          <w:right w:val="nil"/>
          <w:insideH w:val="nil"/>
          <w:insideV w:val="nil"/>
        </w:tcBorders>
        <w:shd w:val="clear" w:color="auto" w:fill="214C5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E4948"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4948" w:themeFill="accent2"/>
      </w:tcPr>
    </w:tblStylePr>
    <w:tblStylePr w:type="lastCol">
      <w:rPr>
        <w:b/>
        <w:bCs/>
        <w:color w:val="FFFFFF" w:themeColor="background1"/>
      </w:rPr>
      <w:tblPr/>
      <w:tcPr>
        <w:tcBorders>
          <w:left w:val="nil"/>
          <w:right w:val="nil"/>
          <w:insideH w:val="nil"/>
          <w:insideV w:val="nil"/>
        </w:tcBorders>
        <w:shd w:val="clear" w:color="auto" w:fill="DE494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62C7AD"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C7AD" w:themeFill="accent3"/>
      </w:tcPr>
    </w:tblStylePr>
    <w:tblStylePr w:type="lastCol">
      <w:rPr>
        <w:b/>
        <w:bCs/>
        <w:color w:val="FFFFFF" w:themeColor="background1"/>
      </w:rPr>
      <w:tblPr/>
      <w:tcPr>
        <w:tcBorders>
          <w:left w:val="nil"/>
          <w:right w:val="nil"/>
          <w:insideH w:val="nil"/>
          <w:insideV w:val="nil"/>
        </w:tcBorders>
        <w:shd w:val="clear" w:color="auto" w:fill="62C7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31C3F"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C3F" w:themeFill="accent4"/>
      </w:tcPr>
    </w:tblStylePr>
    <w:tblStylePr w:type="lastCol">
      <w:rPr>
        <w:b/>
        <w:bCs/>
        <w:color w:val="FFFFFF" w:themeColor="background1"/>
      </w:rPr>
      <w:tblPr/>
      <w:tcPr>
        <w:tcBorders>
          <w:left w:val="nil"/>
          <w:right w:val="nil"/>
          <w:insideH w:val="nil"/>
          <w:insideV w:val="nil"/>
        </w:tcBorders>
        <w:shd w:val="clear" w:color="auto" w:fill="731C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87330"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7330" w:themeFill="accent5"/>
      </w:tcPr>
    </w:tblStylePr>
    <w:tblStylePr w:type="lastCol">
      <w:rPr>
        <w:b/>
        <w:bCs/>
        <w:color w:val="FFFFFF" w:themeColor="background1"/>
      </w:rPr>
      <w:tblPr/>
      <w:tcPr>
        <w:tcBorders>
          <w:left w:val="nil"/>
          <w:right w:val="nil"/>
          <w:insideH w:val="nil"/>
          <w:insideV w:val="nil"/>
        </w:tcBorders>
        <w:shd w:val="clear" w:color="auto" w:fill="D8733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C2CF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EBC53"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BC53" w:themeFill="accent6"/>
      </w:tcPr>
    </w:tblStylePr>
    <w:tblStylePr w:type="lastCol">
      <w:rPr>
        <w:b/>
        <w:bCs/>
        <w:color w:val="FFFFFF" w:themeColor="background1"/>
      </w:rPr>
      <w:tblPr/>
      <w:tcPr>
        <w:tcBorders>
          <w:left w:val="nil"/>
          <w:right w:val="nil"/>
          <w:insideH w:val="nil"/>
          <w:insideV w:val="nil"/>
        </w:tcBorders>
        <w:shd w:val="clear" w:color="auto" w:fill="DEBC5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character" w:styleId="Mention">
    <w:name w:val="Mention"/>
    <w:basedOn w:val="DefaultParagraphFont"/>
    <w:uiPriority w:val="99"/>
    <w:semiHidden/>
    <w:unhideWhenUsed/>
    <w:rsid w:val="00DC2CF0"/>
    <w:rPr>
      <w:color w:val="2B579A"/>
      <w:shd w:val="clear" w:color="auto" w:fill="E6E6E6"/>
    </w:rPr>
  </w:style>
  <w:style w:type="paragraph" w:styleId="MessageHeader">
    <w:name w:val="Message Header"/>
    <w:basedOn w:val="Normal"/>
    <w:link w:val="MessageHeaderChar"/>
    <w:uiPriority w:val="99"/>
    <w:semiHidden/>
    <w:unhideWhenUsed/>
    <w:rsid w:val="00DC2CF0"/>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DC2CF0"/>
    <w:rPr>
      <w:rFonts w:asciiTheme="majorHAnsi" w:hAnsiTheme="majorHAnsi" w:eastAsiaTheme="majorEastAsia" w:cstheme="majorBidi"/>
      <w:sz w:val="24"/>
      <w:szCs w:val="24"/>
      <w:shd w:val="pct20" w:color="auto" w:fill="auto"/>
    </w:rPr>
  </w:style>
  <w:style w:type="paragraph" w:styleId="NoSpacing">
    <w:name w:val="No Spacing"/>
    <w:uiPriority w:val="1"/>
    <w:semiHidden/>
    <w:unhideWhenUsed/>
    <w:qFormat/>
    <w:rsid w:val="00DC2CF0"/>
    <w:pPr>
      <w:spacing w:after="0" w:line="240" w:lineRule="auto"/>
    </w:pPr>
  </w:style>
  <w:style w:type="paragraph" w:styleId="NormalWeb">
    <w:name w:val="Normal (Web)"/>
    <w:basedOn w:val="Normal"/>
    <w:uiPriority w:val="99"/>
    <w:semiHidden/>
    <w:unhideWhenUsed/>
    <w:rsid w:val="00DC2CF0"/>
    <w:rPr>
      <w:rFonts w:ascii="Times New Roman" w:hAnsi="Times New Roman" w:cs="Times New Roman"/>
      <w:sz w:val="24"/>
      <w:szCs w:val="24"/>
    </w:rPr>
  </w:style>
  <w:style w:type="paragraph" w:styleId="NormalIndent">
    <w:name w:val="Normal Indent"/>
    <w:basedOn w:val="Normal"/>
    <w:uiPriority w:val="99"/>
    <w:semiHidden/>
    <w:unhideWhenUsed/>
    <w:rsid w:val="00DC2CF0"/>
    <w:pPr>
      <w:ind w:left="720"/>
    </w:pPr>
  </w:style>
  <w:style w:type="paragraph" w:styleId="NoteHeading">
    <w:name w:val="Note Heading"/>
    <w:basedOn w:val="Normal"/>
    <w:next w:val="Normal"/>
    <w:link w:val="NoteHeadingChar"/>
    <w:uiPriority w:val="99"/>
    <w:semiHidden/>
    <w:unhideWhenUsed/>
    <w:rsid w:val="00DC2CF0"/>
    <w:pPr>
      <w:spacing w:after="0" w:line="240" w:lineRule="auto"/>
    </w:pPr>
  </w:style>
  <w:style w:type="character" w:styleId="NoteHeadingChar" w:customStyle="1">
    <w:name w:val="Note Heading Char"/>
    <w:basedOn w:val="DefaultParagraphFont"/>
    <w:link w:val="NoteHeading"/>
    <w:uiPriority w:val="99"/>
    <w:semiHidden/>
    <w:rsid w:val="00DC2CF0"/>
  </w:style>
  <w:style w:type="character" w:styleId="PageNumber">
    <w:name w:val="page number"/>
    <w:basedOn w:val="DefaultParagraphFont"/>
    <w:uiPriority w:val="99"/>
    <w:semiHidden/>
    <w:unhideWhenUsed/>
    <w:rsid w:val="00DC2CF0"/>
  </w:style>
  <w:style w:type="table" w:styleId="PlainTable1">
    <w:name w:val="Plain Table 1"/>
    <w:basedOn w:val="TableNormal"/>
    <w:uiPriority w:val="41"/>
    <w:rsid w:val="00DC2CF0"/>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C2CF0"/>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DC2CF0"/>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C2C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C2CF0"/>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C2CF0"/>
    <w:pPr>
      <w:spacing w:after="0" w:line="240" w:lineRule="auto"/>
    </w:pPr>
    <w:rPr>
      <w:rFonts w:ascii="Consolas" w:hAnsi="Consolas"/>
      <w:sz w:val="22"/>
      <w:szCs w:val="21"/>
    </w:rPr>
  </w:style>
  <w:style w:type="character" w:styleId="PlainTextChar" w:customStyle="1">
    <w:name w:val="Plain Text Char"/>
    <w:basedOn w:val="DefaultParagraphFont"/>
    <w:link w:val="PlainText"/>
    <w:uiPriority w:val="99"/>
    <w:semiHidden/>
    <w:rsid w:val="00DC2CF0"/>
    <w:rPr>
      <w:rFonts w:ascii="Consolas" w:hAnsi="Consolas"/>
      <w:sz w:val="22"/>
      <w:szCs w:val="21"/>
    </w:rPr>
  </w:style>
  <w:style w:type="paragraph" w:styleId="Salutation">
    <w:name w:val="Salutation"/>
    <w:basedOn w:val="Normal"/>
    <w:next w:val="Normal"/>
    <w:link w:val="SalutationChar"/>
    <w:uiPriority w:val="99"/>
    <w:semiHidden/>
    <w:unhideWhenUsed/>
    <w:rsid w:val="00DC2CF0"/>
  </w:style>
  <w:style w:type="character" w:styleId="SalutationChar" w:customStyle="1">
    <w:name w:val="Salutation Char"/>
    <w:basedOn w:val="DefaultParagraphFont"/>
    <w:link w:val="Salutation"/>
    <w:uiPriority w:val="99"/>
    <w:semiHidden/>
    <w:rsid w:val="00DC2CF0"/>
  </w:style>
  <w:style w:type="paragraph" w:styleId="Signature">
    <w:name w:val="Signature"/>
    <w:basedOn w:val="Normal"/>
    <w:link w:val="SignatureChar"/>
    <w:uiPriority w:val="99"/>
    <w:semiHidden/>
    <w:unhideWhenUsed/>
    <w:rsid w:val="00DC2CF0"/>
    <w:pPr>
      <w:spacing w:after="0" w:line="240" w:lineRule="auto"/>
      <w:ind w:left="4252"/>
    </w:pPr>
  </w:style>
  <w:style w:type="character" w:styleId="SignatureChar" w:customStyle="1">
    <w:name w:val="Signature Char"/>
    <w:basedOn w:val="DefaultParagraphFont"/>
    <w:link w:val="Signature"/>
    <w:uiPriority w:val="99"/>
    <w:semiHidden/>
    <w:rsid w:val="00DC2CF0"/>
  </w:style>
  <w:style w:type="character" w:styleId="SmartHyperlink">
    <w:name w:val="Smart Hyperlink"/>
    <w:basedOn w:val="DefaultParagraphFont"/>
    <w:uiPriority w:val="99"/>
    <w:semiHidden/>
    <w:unhideWhenUsed/>
    <w:rsid w:val="00DC2CF0"/>
    <w:rPr>
      <w:u w:val="dotted"/>
    </w:rPr>
  </w:style>
  <w:style w:type="table" w:styleId="Table3Deffects1">
    <w:name w:val="Table 3D effects 1"/>
    <w:basedOn w:val="TableNormal"/>
    <w:uiPriority w:val="99"/>
    <w:semiHidden/>
    <w:unhideWhenUsed/>
    <w:rsid w:val="00DC2CF0"/>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DC2CF0"/>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DC2CF0"/>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DC2CF0"/>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DC2CF0"/>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DC2CF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DC2CF0"/>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DC2CF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DC2CF0"/>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DC2CF0"/>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DC2CF0"/>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DC2CF0"/>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DC2CF0"/>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DC2CF0"/>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C2CF0"/>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C2CF0"/>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DC2CF0"/>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DC2CF0"/>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DC2CF0"/>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DC2CF0"/>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DC2CF0"/>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DC2CF0"/>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DC2CF0"/>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DC2CF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DC2CF0"/>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DC2CF0"/>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DC2CF0"/>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DC2CF0"/>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DC2CF0"/>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DC2CF0"/>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DC2CF0"/>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DC2CF0"/>
    <w:pPr>
      <w:spacing w:after="0"/>
      <w:ind w:left="300" w:hanging="300"/>
    </w:pPr>
  </w:style>
  <w:style w:type="paragraph" w:styleId="TableofFigures">
    <w:name w:val="table of figures"/>
    <w:basedOn w:val="Normal"/>
    <w:next w:val="Normal"/>
    <w:uiPriority w:val="99"/>
    <w:semiHidden/>
    <w:unhideWhenUsed/>
    <w:rsid w:val="00DC2CF0"/>
    <w:pPr>
      <w:spacing w:after="0"/>
    </w:pPr>
  </w:style>
  <w:style w:type="table" w:styleId="TableProfessional">
    <w:name w:val="Table Professional"/>
    <w:basedOn w:val="TableNormal"/>
    <w:uiPriority w:val="99"/>
    <w:semiHidden/>
    <w:unhideWhenUsed/>
    <w:rsid w:val="00DC2CF0"/>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DC2CF0"/>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DC2CF0"/>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DC2CF0"/>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DC2CF0"/>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rsid w:val="00DC2CF0"/>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DC2C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DC2CF0"/>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DC2CF0"/>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rsid w:val="00DC2CF0"/>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uiPriority w:val="99"/>
    <w:semiHidden/>
    <w:unhideWhenUsed/>
    <w:rsid w:val="00DC2CF0"/>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DC2CF0"/>
    <w:pPr>
      <w:spacing w:after="100"/>
    </w:pPr>
  </w:style>
  <w:style w:type="paragraph" w:styleId="TOC2">
    <w:name w:val="toc 2"/>
    <w:basedOn w:val="Normal"/>
    <w:next w:val="Normal"/>
    <w:autoRedefine/>
    <w:uiPriority w:val="39"/>
    <w:semiHidden/>
    <w:unhideWhenUsed/>
    <w:rsid w:val="00DC2CF0"/>
    <w:pPr>
      <w:spacing w:after="100"/>
      <w:ind w:left="300"/>
    </w:pPr>
  </w:style>
  <w:style w:type="paragraph" w:styleId="TOC3">
    <w:name w:val="toc 3"/>
    <w:basedOn w:val="Normal"/>
    <w:next w:val="Normal"/>
    <w:autoRedefine/>
    <w:uiPriority w:val="39"/>
    <w:semiHidden/>
    <w:unhideWhenUsed/>
    <w:rsid w:val="00DC2CF0"/>
    <w:pPr>
      <w:spacing w:after="100"/>
      <w:ind w:left="600"/>
    </w:pPr>
  </w:style>
  <w:style w:type="paragraph" w:styleId="TOC4">
    <w:name w:val="toc 4"/>
    <w:basedOn w:val="Normal"/>
    <w:next w:val="Normal"/>
    <w:autoRedefine/>
    <w:uiPriority w:val="39"/>
    <w:semiHidden/>
    <w:unhideWhenUsed/>
    <w:rsid w:val="00DC2CF0"/>
    <w:pPr>
      <w:spacing w:after="100"/>
      <w:ind w:left="900"/>
    </w:pPr>
  </w:style>
  <w:style w:type="paragraph" w:styleId="TOC5">
    <w:name w:val="toc 5"/>
    <w:basedOn w:val="Normal"/>
    <w:next w:val="Normal"/>
    <w:autoRedefine/>
    <w:uiPriority w:val="39"/>
    <w:semiHidden/>
    <w:unhideWhenUsed/>
    <w:rsid w:val="00DC2CF0"/>
    <w:pPr>
      <w:spacing w:after="100"/>
      <w:ind w:left="1200"/>
    </w:pPr>
  </w:style>
  <w:style w:type="paragraph" w:styleId="TOC6">
    <w:name w:val="toc 6"/>
    <w:basedOn w:val="Normal"/>
    <w:next w:val="Normal"/>
    <w:autoRedefine/>
    <w:uiPriority w:val="39"/>
    <w:semiHidden/>
    <w:unhideWhenUsed/>
    <w:rsid w:val="00DC2CF0"/>
    <w:pPr>
      <w:spacing w:after="100"/>
      <w:ind w:left="1500"/>
    </w:pPr>
  </w:style>
  <w:style w:type="paragraph" w:styleId="TOC7">
    <w:name w:val="toc 7"/>
    <w:basedOn w:val="Normal"/>
    <w:next w:val="Normal"/>
    <w:autoRedefine/>
    <w:uiPriority w:val="39"/>
    <w:semiHidden/>
    <w:unhideWhenUsed/>
    <w:rsid w:val="00DC2CF0"/>
    <w:pPr>
      <w:spacing w:after="100"/>
      <w:ind w:left="1800"/>
    </w:pPr>
  </w:style>
  <w:style w:type="paragraph" w:styleId="TOC8">
    <w:name w:val="toc 8"/>
    <w:basedOn w:val="Normal"/>
    <w:next w:val="Normal"/>
    <w:autoRedefine/>
    <w:uiPriority w:val="39"/>
    <w:semiHidden/>
    <w:unhideWhenUsed/>
    <w:rsid w:val="00DC2CF0"/>
    <w:pPr>
      <w:spacing w:after="100"/>
      <w:ind w:left="2100"/>
    </w:pPr>
  </w:style>
  <w:style w:type="paragraph" w:styleId="TOC9">
    <w:name w:val="toc 9"/>
    <w:basedOn w:val="Normal"/>
    <w:next w:val="Normal"/>
    <w:autoRedefine/>
    <w:uiPriority w:val="39"/>
    <w:semiHidden/>
    <w:unhideWhenUsed/>
    <w:rsid w:val="00DC2CF0"/>
    <w:pPr>
      <w:spacing w:after="100"/>
      <w:ind w:left="2400"/>
    </w:pPr>
  </w:style>
  <w:style w:type="character" w:styleId="UnresolvedMention">
    <w:name w:val="Unresolved Mention"/>
    <w:basedOn w:val="DefaultParagraphFont"/>
    <w:uiPriority w:val="99"/>
    <w:semiHidden/>
    <w:unhideWhenUsed/>
    <w:rsid w:val="00DC2CF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Georgia Mischefski-Gray - Admin VP</dc:creator>
  <keywords/>
  <dc:description/>
  <lastModifiedBy>Daniel Leamy</lastModifiedBy>
  <revision>37</revision>
  <dcterms:created xsi:type="dcterms:W3CDTF">2026-03-13T03:29:00.0000000Z</dcterms:created>
  <dcterms:modified xsi:type="dcterms:W3CDTF">2026-06-15T00:29:35.7503878Z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GrammarlyDocumentId">
    <vt:lpwstr>8b5bf9da-4b0d-494a-b492-687171c377e0</vt:lpwstr>
  </property>
</Properties>
</file>